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A1" w:rsidRPr="00C64F31" w:rsidRDefault="007E29A1" w:rsidP="00CA6D7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64F31">
        <w:rPr>
          <w:rFonts w:ascii="Arial" w:hAnsi="Arial" w:cs="Arial"/>
          <w:b/>
          <w:sz w:val="32"/>
          <w:szCs w:val="32"/>
        </w:rPr>
        <w:t>Appointed Doctor Audit Form</w:t>
      </w:r>
    </w:p>
    <w:p w:rsidR="007E29A1" w:rsidRDefault="007E29A1">
      <w:pPr>
        <w:rPr>
          <w:rFonts w:ascii="Arial" w:hAnsi="Arial" w:cs="Arial"/>
        </w:rPr>
      </w:pPr>
    </w:p>
    <w:p w:rsidR="006E70EE" w:rsidRPr="007E29A1" w:rsidRDefault="006E70EE">
      <w:pPr>
        <w:rPr>
          <w:rFonts w:ascii="Arial" w:hAnsi="Arial" w:cs="Arial"/>
        </w:rPr>
      </w:pPr>
    </w:p>
    <w:p w:rsidR="007E29A1" w:rsidRDefault="007E29A1">
      <w:pPr>
        <w:rPr>
          <w:rFonts w:ascii="Arial" w:hAnsi="Arial" w:cs="Arial"/>
        </w:rPr>
      </w:pPr>
      <w:r>
        <w:rPr>
          <w:rFonts w:ascii="Arial" w:hAnsi="Arial" w:cs="Arial"/>
        </w:rPr>
        <w:t>When your Certificate of Appointment</w:t>
      </w:r>
      <w:r w:rsidR="00CA6D75">
        <w:rPr>
          <w:rFonts w:ascii="Arial" w:hAnsi="Arial" w:cs="Arial"/>
        </w:rPr>
        <w:t xml:space="preserve"> is due for renewal</w:t>
      </w:r>
      <w:r>
        <w:rPr>
          <w:rFonts w:ascii="Arial" w:hAnsi="Arial" w:cs="Arial"/>
        </w:rPr>
        <w:t xml:space="preserve">, HSE will require you to complete and submit this audit form along with other relevant information.  </w:t>
      </w:r>
    </w:p>
    <w:p w:rsidR="00CA6D75" w:rsidRDefault="00CA6D75">
      <w:pPr>
        <w:rPr>
          <w:rFonts w:ascii="Arial" w:hAnsi="Arial" w:cs="Arial"/>
        </w:rPr>
      </w:pPr>
    </w:p>
    <w:p w:rsidR="001545B2" w:rsidRDefault="007E29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should </w:t>
      </w:r>
      <w:r w:rsidR="00F328B9">
        <w:rPr>
          <w:rFonts w:ascii="Arial" w:hAnsi="Arial" w:cs="Arial"/>
        </w:rPr>
        <w:t xml:space="preserve">audit a representative number of your </w:t>
      </w:r>
      <w:r w:rsidR="00245321">
        <w:rPr>
          <w:rFonts w:ascii="Arial" w:hAnsi="Arial" w:cs="Arial"/>
        </w:rPr>
        <w:t xml:space="preserve">most recent </w:t>
      </w:r>
      <w:r w:rsidR="00F328B9">
        <w:rPr>
          <w:rFonts w:ascii="Arial" w:hAnsi="Arial" w:cs="Arial"/>
        </w:rPr>
        <w:t>cases</w:t>
      </w:r>
      <w:r w:rsidR="008041EB">
        <w:rPr>
          <w:rFonts w:ascii="Arial" w:hAnsi="Arial" w:cs="Arial"/>
        </w:rPr>
        <w:t xml:space="preserve"> </w:t>
      </w:r>
      <w:r w:rsidR="00F328B9">
        <w:rPr>
          <w:rFonts w:ascii="Arial" w:hAnsi="Arial" w:cs="Arial"/>
        </w:rPr>
        <w:t xml:space="preserve">for </w:t>
      </w:r>
      <w:r w:rsidR="00C63CD3">
        <w:rPr>
          <w:rFonts w:ascii="Arial" w:hAnsi="Arial" w:cs="Arial"/>
        </w:rPr>
        <w:t>a</w:t>
      </w:r>
      <w:r w:rsidR="001545B2">
        <w:rPr>
          <w:rFonts w:ascii="Arial" w:hAnsi="Arial" w:cs="Arial"/>
        </w:rPr>
        <w:t xml:space="preserve"> minimum of </w:t>
      </w:r>
      <w:r w:rsidR="00C63CD3">
        <w:rPr>
          <w:rFonts w:ascii="Arial" w:hAnsi="Arial" w:cs="Arial"/>
        </w:rPr>
        <w:t xml:space="preserve">one set of regulations </w:t>
      </w:r>
      <w:r w:rsidR="00F26088">
        <w:rPr>
          <w:rFonts w:ascii="Arial" w:hAnsi="Arial" w:cs="Arial"/>
        </w:rPr>
        <w:t>under which you are appointed.</w:t>
      </w:r>
      <w:r w:rsidR="00132964">
        <w:rPr>
          <w:rFonts w:ascii="Arial" w:hAnsi="Arial" w:cs="Arial"/>
        </w:rPr>
        <w:t xml:space="preserve">  </w:t>
      </w:r>
      <w:r w:rsidR="00C63CD3">
        <w:rPr>
          <w:rFonts w:ascii="Arial" w:hAnsi="Arial" w:cs="Arial"/>
        </w:rPr>
        <w:t>If you</w:t>
      </w:r>
      <w:r w:rsidR="001545B2">
        <w:rPr>
          <w:rFonts w:ascii="Arial" w:hAnsi="Arial" w:cs="Arial"/>
        </w:rPr>
        <w:t xml:space="preserve"> are appointed for </w:t>
      </w:r>
      <w:r w:rsidR="00C63CD3">
        <w:rPr>
          <w:rFonts w:ascii="Arial" w:hAnsi="Arial" w:cs="Arial"/>
        </w:rPr>
        <w:t>more than one set of regulations</w:t>
      </w:r>
      <w:r w:rsidR="001545B2">
        <w:rPr>
          <w:rFonts w:ascii="Arial" w:hAnsi="Arial" w:cs="Arial"/>
        </w:rPr>
        <w:t xml:space="preserve"> and they include Control of Lead at Work, you must at least audit your lead work</w:t>
      </w:r>
      <w:r w:rsidR="00AB093D">
        <w:rPr>
          <w:rFonts w:ascii="Arial" w:hAnsi="Arial" w:cs="Arial"/>
        </w:rPr>
        <w:t xml:space="preserve"> (</w:t>
      </w:r>
      <w:r w:rsidR="00DB11CD">
        <w:rPr>
          <w:rFonts w:ascii="Arial" w:hAnsi="Arial" w:cs="Arial"/>
        </w:rPr>
        <w:t>cases should cover both male and female employees</w:t>
      </w:r>
      <w:r w:rsidR="0040453E">
        <w:rPr>
          <w:rFonts w:ascii="Arial" w:hAnsi="Arial" w:cs="Arial"/>
        </w:rPr>
        <w:t>,</w:t>
      </w:r>
      <w:r w:rsidR="00DB11CD">
        <w:rPr>
          <w:rFonts w:ascii="Arial" w:hAnsi="Arial" w:cs="Arial"/>
        </w:rPr>
        <w:t xml:space="preserve"> where available</w:t>
      </w:r>
      <w:r w:rsidR="0040453E">
        <w:rPr>
          <w:rFonts w:ascii="Arial" w:hAnsi="Arial" w:cs="Arial"/>
        </w:rPr>
        <w:t>,</w:t>
      </w:r>
      <w:r w:rsidR="00DB11CD">
        <w:rPr>
          <w:rFonts w:ascii="Arial" w:hAnsi="Arial" w:cs="Arial"/>
        </w:rPr>
        <w:t xml:space="preserve"> and </w:t>
      </w:r>
      <w:r w:rsidR="00AB093D">
        <w:rPr>
          <w:rFonts w:ascii="Arial" w:hAnsi="Arial" w:cs="Arial"/>
        </w:rPr>
        <w:t xml:space="preserve">the employee with the highest blood lead level you have recorded).  </w:t>
      </w:r>
      <w:r w:rsidR="00D47982">
        <w:rPr>
          <w:rFonts w:ascii="Arial" w:hAnsi="Arial" w:cs="Arial"/>
        </w:rPr>
        <w:t>I</w:t>
      </w:r>
      <w:r w:rsidR="00BC655B">
        <w:rPr>
          <w:rFonts w:ascii="Arial" w:hAnsi="Arial" w:cs="Arial"/>
        </w:rPr>
        <w:t xml:space="preserve">f you are appointed </w:t>
      </w:r>
      <w:r w:rsidR="002B3B62">
        <w:rPr>
          <w:rFonts w:ascii="Arial" w:hAnsi="Arial" w:cs="Arial"/>
        </w:rPr>
        <w:t xml:space="preserve">under the </w:t>
      </w:r>
      <w:r w:rsidR="00BC655B">
        <w:rPr>
          <w:rFonts w:ascii="Arial" w:hAnsi="Arial" w:cs="Arial"/>
        </w:rPr>
        <w:t>Work in Compressed Air</w:t>
      </w:r>
      <w:r w:rsidR="002B3B62">
        <w:rPr>
          <w:rFonts w:ascii="Arial" w:hAnsi="Arial" w:cs="Arial"/>
        </w:rPr>
        <w:t xml:space="preserve"> Regulations</w:t>
      </w:r>
      <w:r w:rsidR="00BC655B">
        <w:rPr>
          <w:rFonts w:ascii="Arial" w:hAnsi="Arial" w:cs="Arial"/>
        </w:rPr>
        <w:t>, auditing your compressed air work should take precedence.</w:t>
      </w:r>
      <w:r w:rsidR="0000685A">
        <w:rPr>
          <w:rFonts w:ascii="Arial" w:hAnsi="Arial" w:cs="Arial"/>
        </w:rPr>
        <w:t xml:space="preserve">  You can also </w:t>
      </w:r>
      <w:r w:rsidR="00DF5655">
        <w:rPr>
          <w:rFonts w:ascii="Arial" w:hAnsi="Arial" w:cs="Arial"/>
        </w:rPr>
        <w:t xml:space="preserve">audit your work for </w:t>
      </w:r>
      <w:r w:rsidR="0000685A">
        <w:rPr>
          <w:rFonts w:ascii="Arial" w:hAnsi="Arial" w:cs="Arial"/>
        </w:rPr>
        <w:t>other regulations if you wish.</w:t>
      </w:r>
      <w:r w:rsidR="00026116">
        <w:rPr>
          <w:rFonts w:ascii="Arial" w:hAnsi="Arial" w:cs="Arial"/>
        </w:rPr>
        <w:t xml:space="preserve">  </w:t>
      </w:r>
      <w:r w:rsidR="00BC655B">
        <w:rPr>
          <w:rFonts w:ascii="Arial" w:hAnsi="Arial" w:cs="Arial"/>
        </w:rPr>
        <w:t xml:space="preserve">  </w:t>
      </w:r>
    </w:p>
    <w:p w:rsidR="00026116" w:rsidRDefault="00026116">
      <w:pPr>
        <w:rPr>
          <w:rFonts w:ascii="Arial" w:hAnsi="Arial" w:cs="Arial"/>
        </w:rPr>
      </w:pPr>
    </w:p>
    <w:p w:rsidR="00132964" w:rsidRDefault="005B14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Where you have less than five cases, you should audit all of them even if they are spread across more than one set of regulations under which you are appointed.   </w:t>
      </w:r>
      <w:r w:rsidR="00132964">
        <w:rPr>
          <w:rFonts w:ascii="Arial" w:hAnsi="Arial" w:cs="Arial"/>
        </w:rPr>
        <w:t xml:space="preserve">   </w:t>
      </w:r>
    </w:p>
    <w:p w:rsidR="00132964" w:rsidRDefault="00132964">
      <w:pPr>
        <w:rPr>
          <w:rFonts w:ascii="Arial" w:hAnsi="Arial" w:cs="Arial"/>
        </w:rPr>
      </w:pPr>
    </w:p>
    <w:p w:rsidR="00F328B9" w:rsidRDefault="00026116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63CD3">
        <w:rPr>
          <w:rFonts w:ascii="Arial" w:hAnsi="Arial" w:cs="Arial"/>
        </w:rPr>
        <w:t>omplete</w:t>
      </w:r>
      <w:r w:rsidR="00627DE3">
        <w:rPr>
          <w:rFonts w:ascii="Arial" w:hAnsi="Arial" w:cs="Arial"/>
        </w:rPr>
        <w:t xml:space="preserve"> Sections 1-3 of the form.  In </w:t>
      </w:r>
      <w:r w:rsidR="0000685A">
        <w:rPr>
          <w:rFonts w:ascii="Arial" w:hAnsi="Arial" w:cs="Arial"/>
        </w:rPr>
        <w:t>Section 1, indicat</w:t>
      </w:r>
      <w:r w:rsidR="00627DE3">
        <w:rPr>
          <w:rFonts w:ascii="Arial" w:hAnsi="Arial" w:cs="Arial"/>
        </w:rPr>
        <w:t>e</w:t>
      </w:r>
      <w:r w:rsidR="0000685A">
        <w:rPr>
          <w:rFonts w:ascii="Arial" w:hAnsi="Arial" w:cs="Arial"/>
        </w:rPr>
        <w:t xml:space="preserve"> all regulations under which you are currently appointed and how many cases you have audited against the appropriate regulation.  </w:t>
      </w:r>
      <w:r w:rsidR="00627DE3">
        <w:rPr>
          <w:rFonts w:ascii="Arial" w:hAnsi="Arial" w:cs="Arial"/>
        </w:rPr>
        <w:t>In Section 2, r</w:t>
      </w:r>
      <w:r w:rsidR="0000685A">
        <w:rPr>
          <w:rFonts w:ascii="Arial" w:hAnsi="Arial" w:cs="Arial"/>
        </w:rPr>
        <w:t>ecord your audit findings</w:t>
      </w:r>
      <w:r w:rsidR="008041EB">
        <w:rPr>
          <w:rFonts w:ascii="Arial" w:hAnsi="Arial" w:cs="Arial"/>
        </w:rPr>
        <w:t xml:space="preserve"> from the cases you have reviewed</w:t>
      </w:r>
      <w:r w:rsidR="0000685A">
        <w:rPr>
          <w:rFonts w:ascii="Arial" w:hAnsi="Arial" w:cs="Arial"/>
        </w:rPr>
        <w:t xml:space="preserve"> </w:t>
      </w:r>
      <w:r w:rsidR="008041EB">
        <w:rPr>
          <w:rFonts w:ascii="Arial" w:hAnsi="Arial" w:cs="Arial"/>
        </w:rPr>
        <w:t>under</w:t>
      </w:r>
      <w:r w:rsidR="00627DE3">
        <w:rPr>
          <w:rFonts w:ascii="Arial" w:hAnsi="Arial" w:cs="Arial"/>
        </w:rPr>
        <w:t xml:space="preserve"> the relevant regulation</w:t>
      </w:r>
      <w:r w:rsidR="008041EB">
        <w:rPr>
          <w:rFonts w:ascii="Arial" w:hAnsi="Arial" w:cs="Arial"/>
        </w:rPr>
        <w:t xml:space="preserve"> (you do not need to complete a separate form for each case)</w:t>
      </w:r>
      <w:r w:rsidR="00627DE3">
        <w:rPr>
          <w:rFonts w:ascii="Arial" w:hAnsi="Arial" w:cs="Arial"/>
        </w:rPr>
        <w:t>.  I</w:t>
      </w:r>
      <w:r w:rsidR="006E70EE">
        <w:rPr>
          <w:rFonts w:ascii="Arial" w:hAnsi="Arial" w:cs="Arial"/>
        </w:rPr>
        <w:t xml:space="preserve">n Section 3, </w:t>
      </w:r>
      <w:r w:rsidR="00F328B9">
        <w:rPr>
          <w:rFonts w:ascii="Arial" w:hAnsi="Arial" w:cs="Arial"/>
        </w:rPr>
        <w:t>highlight any issues you identified during the audit and how you will address them.</w:t>
      </w:r>
    </w:p>
    <w:p w:rsidR="00DF5655" w:rsidRDefault="00DF5655">
      <w:pPr>
        <w:rPr>
          <w:rFonts w:ascii="Arial" w:hAnsi="Arial" w:cs="Arial"/>
        </w:rPr>
      </w:pPr>
    </w:p>
    <w:p w:rsidR="001545B2" w:rsidRDefault="00DF56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submitting your </w:t>
      </w:r>
      <w:r w:rsidR="008041E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orm, </w:t>
      </w:r>
      <w:r w:rsidR="00E63387">
        <w:rPr>
          <w:rFonts w:ascii="Arial" w:hAnsi="Arial" w:cs="Arial"/>
        </w:rPr>
        <w:t xml:space="preserve">you </w:t>
      </w:r>
      <w:r w:rsidR="00627DE3">
        <w:rPr>
          <w:rFonts w:ascii="Arial" w:hAnsi="Arial" w:cs="Arial"/>
        </w:rPr>
        <w:t xml:space="preserve">do not </w:t>
      </w:r>
      <w:r w:rsidR="00E63387">
        <w:rPr>
          <w:rFonts w:ascii="Arial" w:hAnsi="Arial" w:cs="Arial"/>
        </w:rPr>
        <w:t xml:space="preserve">need to return </w:t>
      </w:r>
      <w:r w:rsidR="0040453E">
        <w:rPr>
          <w:rFonts w:ascii="Arial" w:hAnsi="Arial" w:cs="Arial"/>
        </w:rPr>
        <w:t>any</w:t>
      </w:r>
      <w:r w:rsidR="00E63387">
        <w:rPr>
          <w:rFonts w:ascii="Arial" w:hAnsi="Arial" w:cs="Arial"/>
        </w:rPr>
        <w:t xml:space="preserve"> pages you</w:t>
      </w:r>
      <w:r w:rsidR="00627DE3">
        <w:rPr>
          <w:rFonts w:ascii="Arial" w:hAnsi="Arial" w:cs="Arial"/>
        </w:rPr>
        <w:t xml:space="preserve"> left blank.  </w:t>
      </w:r>
      <w:r w:rsidR="00E6338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</w:p>
    <w:p w:rsidR="00DF5655" w:rsidRDefault="00DF5655">
      <w:pPr>
        <w:rPr>
          <w:rFonts w:ascii="Arial" w:hAnsi="Arial" w:cs="Arial"/>
        </w:rPr>
      </w:pPr>
    </w:p>
    <w:p w:rsidR="001545B2" w:rsidRDefault="00245321" w:rsidP="001545B2">
      <w:pPr>
        <w:rPr>
          <w:rFonts w:ascii="Arial" w:hAnsi="Arial" w:cs="Arial"/>
        </w:rPr>
      </w:pPr>
      <w:r>
        <w:rPr>
          <w:rFonts w:ascii="Arial" w:hAnsi="Arial" w:cs="Arial"/>
        </w:rPr>
        <w:t>After considering your completed audit form, HSE may request the medical records for th</w:t>
      </w:r>
      <w:r w:rsidR="00627DE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e cases you audited and/or medical records from other cases, </w:t>
      </w:r>
      <w:r w:rsidR="001545B2">
        <w:rPr>
          <w:rFonts w:ascii="Arial" w:hAnsi="Arial" w:cs="Arial"/>
        </w:rPr>
        <w:t xml:space="preserve">for further review.   </w:t>
      </w:r>
    </w:p>
    <w:p w:rsidR="001545B2" w:rsidRDefault="001545B2">
      <w:pPr>
        <w:rPr>
          <w:rFonts w:ascii="Arial" w:hAnsi="Arial" w:cs="Arial"/>
        </w:rPr>
      </w:pPr>
    </w:p>
    <w:p w:rsidR="00A728A3" w:rsidRDefault="00A728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328B9" w:rsidRPr="00A728A3" w:rsidRDefault="00A728A3">
      <w:pPr>
        <w:rPr>
          <w:rFonts w:ascii="Arial" w:hAnsi="Arial" w:cs="Arial"/>
          <w:b/>
          <w:sz w:val="28"/>
          <w:szCs w:val="28"/>
        </w:rPr>
      </w:pPr>
      <w:r w:rsidRPr="00A728A3">
        <w:rPr>
          <w:rFonts w:ascii="Arial" w:hAnsi="Arial" w:cs="Arial"/>
          <w:b/>
          <w:sz w:val="28"/>
          <w:szCs w:val="28"/>
        </w:rPr>
        <w:lastRenderedPageBreak/>
        <w:t>SECTION 1 – DETAILS OF APPOINTMENT</w:t>
      </w:r>
    </w:p>
    <w:p w:rsidR="00A728A3" w:rsidRDefault="00A728A3">
      <w:pPr>
        <w:rPr>
          <w:rFonts w:ascii="Arial" w:hAnsi="Arial" w:cs="Arial"/>
        </w:rPr>
      </w:pPr>
    </w:p>
    <w:p w:rsidR="00A728A3" w:rsidRDefault="00A728A3">
      <w:pPr>
        <w:rPr>
          <w:rFonts w:ascii="Arial" w:hAnsi="Arial" w:cs="Arial"/>
        </w:rPr>
      </w:pPr>
    </w:p>
    <w:p w:rsidR="0000685A" w:rsidRDefault="0000685A">
      <w:pPr>
        <w:rPr>
          <w:rFonts w:ascii="Arial" w:hAnsi="Arial" w:cs="Arial"/>
        </w:rPr>
      </w:pPr>
    </w:p>
    <w:p w:rsidR="006F1495" w:rsidRPr="00274F71" w:rsidRDefault="006F1495" w:rsidP="006F1495">
      <w:pPr>
        <w:rPr>
          <w:rFonts w:ascii="Arial" w:hAnsi="Arial" w:cs="Arial"/>
        </w:rPr>
      </w:pPr>
      <w:r w:rsidRPr="00274F71">
        <w:rPr>
          <w:rFonts w:ascii="Arial" w:hAnsi="Arial" w:cs="Arial"/>
        </w:rPr>
        <w:t>Name of Appointed Doctor</w:t>
      </w:r>
      <w:r>
        <w:rPr>
          <w:rFonts w:ascii="Arial" w:hAnsi="Arial" w:cs="Arial"/>
        </w:rPr>
        <w:t xml:space="preserve"> ________________________________</w:t>
      </w:r>
      <w:r w:rsidR="00F328B9">
        <w:rPr>
          <w:rFonts w:ascii="Arial" w:hAnsi="Arial" w:cs="Arial"/>
        </w:rPr>
        <w:t xml:space="preserve">___ </w:t>
      </w:r>
    </w:p>
    <w:p w:rsidR="006F1495" w:rsidRDefault="006F1495">
      <w:pPr>
        <w:rPr>
          <w:rFonts w:ascii="Arial" w:hAnsi="Arial" w:cs="Arial"/>
        </w:rPr>
      </w:pPr>
    </w:p>
    <w:p w:rsidR="006F1495" w:rsidRDefault="006F1495" w:rsidP="006F1495">
      <w:pPr>
        <w:rPr>
          <w:rFonts w:ascii="Arial" w:hAnsi="Arial" w:cs="Arial"/>
        </w:rPr>
      </w:pPr>
    </w:p>
    <w:p w:rsidR="00A728A3" w:rsidRDefault="00A728A3" w:rsidP="006F1495">
      <w:pPr>
        <w:rPr>
          <w:rFonts w:ascii="Arial" w:hAnsi="Arial" w:cs="Arial"/>
        </w:rPr>
      </w:pPr>
    </w:p>
    <w:p w:rsidR="006F1495" w:rsidRPr="00274F71" w:rsidRDefault="006F1495" w:rsidP="006F1495">
      <w:pPr>
        <w:rPr>
          <w:rFonts w:ascii="Arial" w:hAnsi="Arial" w:cs="Arial"/>
        </w:rPr>
      </w:pPr>
      <w:r w:rsidRPr="00274F71">
        <w:rPr>
          <w:rFonts w:ascii="Arial" w:hAnsi="Arial" w:cs="Arial"/>
        </w:rPr>
        <w:t>PIN number</w:t>
      </w:r>
      <w:r>
        <w:rPr>
          <w:rFonts w:ascii="Arial" w:hAnsi="Arial" w:cs="Arial"/>
        </w:rPr>
        <w:t xml:space="preserve"> ________________</w:t>
      </w:r>
      <w:r w:rsidR="00F328B9">
        <w:rPr>
          <w:rFonts w:ascii="Arial" w:hAnsi="Arial" w:cs="Arial"/>
        </w:rPr>
        <w:t>_____</w:t>
      </w:r>
    </w:p>
    <w:p w:rsidR="006F1495" w:rsidRDefault="006F1495">
      <w:pPr>
        <w:rPr>
          <w:rFonts w:ascii="Arial" w:hAnsi="Arial" w:cs="Arial"/>
        </w:rPr>
      </w:pPr>
    </w:p>
    <w:p w:rsidR="006F1495" w:rsidRDefault="006F1495">
      <w:pPr>
        <w:rPr>
          <w:rFonts w:ascii="Arial" w:hAnsi="Arial" w:cs="Arial"/>
        </w:rPr>
      </w:pPr>
    </w:p>
    <w:p w:rsidR="00A728A3" w:rsidRDefault="00A728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602"/>
      </w:tblGrid>
      <w:tr w:rsidR="00BC655B" w:rsidTr="00026116">
        <w:tc>
          <w:tcPr>
            <w:tcW w:w="3085" w:type="dxa"/>
          </w:tcPr>
          <w:p w:rsidR="00BC655B" w:rsidRPr="00026116" w:rsidRDefault="00BC655B" w:rsidP="00026116">
            <w:pPr>
              <w:jc w:val="center"/>
              <w:rPr>
                <w:rFonts w:ascii="Arial" w:hAnsi="Arial" w:cs="Arial"/>
                <w:b/>
              </w:rPr>
            </w:pPr>
            <w:r w:rsidRPr="00026116">
              <w:rPr>
                <w:rFonts w:ascii="Arial" w:hAnsi="Arial" w:cs="Arial"/>
                <w:b/>
              </w:rPr>
              <w:t>Regulation</w:t>
            </w:r>
          </w:p>
        </w:tc>
        <w:tc>
          <w:tcPr>
            <w:tcW w:w="2835" w:type="dxa"/>
          </w:tcPr>
          <w:p w:rsidR="00BC655B" w:rsidRPr="00026116" w:rsidRDefault="00BC655B" w:rsidP="00026116">
            <w:pPr>
              <w:jc w:val="center"/>
              <w:rPr>
                <w:rFonts w:ascii="Arial" w:hAnsi="Arial" w:cs="Arial"/>
                <w:b/>
              </w:rPr>
            </w:pPr>
            <w:r w:rsidRPr="00026116">
              <w:rPr>
                <w:rFonts w:ascii="Arial" w:hAnsi="Arial" w:cs="Arial"/>
                <w:b/>
              </w:rPr>
              <w:t>Tick all regulations under which you are currently appointed</w:t>
            </w:r>
          </w:p>
          <w:p w:rsidR="00BC655B" w:rsidRPr="00026116" w:rsidRDefault="00BC655B" w:rsidP="000261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02" w:type="dxa"/>
          </w:tcPr>
          <w:p w:rsidR="00BC655B" w:rsidRPr="00026116" w:rsidRDefault="00BC655B" w:rsidP="00026116">
            <w:pPr>
              <w:jc w:val="center"/>
              <w:rPr>
                <w:rFonts w:ascii="Arial" w:hAnsi="Arial" w:cs="Arial"/>
                <w:b/>
              </w:rPr>
            </w:pPr>
            <w:r w:rsidRPr="00026116">
              <w:rPr>
                <w:rFonts w:ascii="Arial" w:hAnsi="Arial" w:cs="Arial"/>
                <w:b/>
              </w:rPr>
              <w:t>Number of cases audited</w:t>
            </w:r>
          </w:p>
        </w:tc>
      </w:tr>
      <w:tr w:rsidR="00BC655B" w:rsidTr="00026116">
        <w:tc>
          <w:tcPr>
            <w:tcW w:w="3085" w:type="dxa"/>
          </w:tcPr>
          <w:p w:rsidR="00BC655B" w:rsidRDefault="00BC655B" w:rsidP="00BC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 of Asbestos </w:t>
            </w:r>
          </w:p>
          <w:p w:rsidR="00BC655B" w:rsidRDefault="00BC655B" w:rsidP="00BC65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</w:tr>
      <w:tr w:rsidR="00BC655B" w:rsidTr="00026116">
        <w:tc>
          <w:tcPr>
            <w:tcW w:w="3085" w:type="dxa"/>
          </w:tcPr>
          <w:p w:rsidR="00BC655B" w:rsidRDefault="00BC655B" w:rsidP="00BC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Ionising Radiations</w:t>
            </w:r>
          </w:p>
          <w:p w:rsidR="00BC655B" w:rsidRDefault="00BC655B" w:rsidP="00BC65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</w:tr>
      <w:tr w:rsidR="00BC655B" w:rsidTr="00026116">
        <w:tc>
          <w:tcPr>
            <w:tcW w:w="3085" w:type="dxa"/>
          </w:tcPr>
          <w:p w:rsidR="00BC655B" w:rsidRDefault="00BC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of Lead at Work</w:t>
            </w:r>
          </w:p>
          <w:p w:rsidR="00BC655B" w:rsidRDefault="00BC65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</w:tr>
      <w:tr w:rsidR="00BC655B" w:rsidTr="00026116">
        <w:tc>
          <w:tcPr>
            <w:tcW w:w="3085" w:type="dxa"/>
          </w:tcPr>
          <w:p w:rsidR="00BC655B" w:rsidRDefault="00BC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COSHH</w:t>
            </w:r>
          </w:p>
          <w:p w:rsidR="00BC655B" w:rsidRDefault="00BC65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</w:tr>
      <w:tr w:rsidR="00BC655B" w:rsidTr="00026116">
        <w:tc>
          <w:tcPr>
            <w:tcW w:w="3085" w:type="dxa"/>
          </w:tcPr>
          <w:p w:rsidR="00BC655B" w:rsidRDefault="00BC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in Compressed Air</w:t>
            </w:r>
          </w:p>
          <w:p w:rsidR="00BC655B" w:rsidRDefault="00BC65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BC655B" w:rsidRDefault="00BC655B">
            <w:pPr>
              <w:rPr>
                <w:rFonts w:ascii="Arial" w:hAnsi="Arial" w:cs="Arial"/>
              </w:rPr>
            </w:pPr>
          </w:p>
        </w:tc>
      </w:tr>
    </w:tbl>
    <w:p w:rsidR="006F1495" w:rsidRDefault="006F1495">
      <w:pPr>
        <w:rPr>
          <w:rFonts w:ascii="Arial" w:hAnsi="Arial" w:cs="Arial"/>
        </w:rPr>
      </w:pPr>
    </w:p>
    <w:p w:rsidR="006F1495" w:rsidRDefault="006F1495">
      <w:pPr>
        <w:rPr>
          <w:rFonts w:ascii="Arial" w:hAnsi="Arial" w:cs="Arial"/>
        </w:rPr>
      </w:pPr>
    </w:p>
    <w:p w:rsidR="00A728A3" w:rsidRDefault="00A728A3">
      <w:pPr>
        <w:rPr>
          <w:rFonts w:ascii="Arial" w:hAnsi="Arial" w:cs="Arial"/>
        </w:rPr>
      </w:pPr>
    </w:p>
    <w:p w:rsidR="006F1495" w:rsidRDefault="007465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audit completed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</w:t>
      </w:r>
      <w:r w:rsidR="00F328B9">
        <w:rPr>
          <w:rFonts w:ascii="Arial" w:hAnsi="Arial" w:cs="Arial"/>
        </w:rPr>
        <w:t>_____</w:t>
      </w:r>
    </w:p>
    <w:p w:rsidR="00746525" w:rsidRDefault="00746525">
      <w:pPr>
        <w:rPr>
          <w:rFonts w:ascii="Arial" w:hAnsi="Arial" w:cs="Arial"/>
        </w:rPr>
      </w:pPr>
    </w:p>
    <w:p w:rsidR="00746525" w:rsidRDefault="00746525">
      <w:pPr>
        <w:rPr>
          <w:rFonts w:ascii="Arial" w:hAnsi="Arial" w:cs="Arial"/>
        </w:rPr>
      </w:pPr>
    </w:p>
    <w:p w:rsidR="00A728A3" w:rsidRDefault="00A728A3">
      <w:pPr>
        <w:rPr>
          <w:rFonts w:ascii="Arial" w:hAnsi="Arial" w:cs="Arial"/>
        </w:rPr>
      </w:pPr>
    </w:p>
    <w:p w:rsidR="00746525" w:rsidRDefault="00746525">
      <w:pPr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</w:t>
      </w:r>
      <w:r w:rsidR="00F328B9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:rsidR="00026116" w:rsidRDefault="00245321" w:rsidP="0002611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728A3" w:rsidRDefault="00A728A3" w:rsidP="00A728A3">
      <w:pPr>
        <w:rPr>
          <w:rFonts w:ascii="Arial" w:hAnsi="Arial" w:cs="Arial"/>
          <w:b/>
          <w:sz w:val="28"/>
          <w:szCs w:val="28"/>
        </w:rPr>
      </w:pPr>
      <w:r w:rsidRPr="00A728A3">
        <w:rPr>
          <w:rFonts w:ascii="Arial" w:hAnsi="Arial" w:cs="Arial"/>
          <w:b/>
          <w:sz w:val="28"/>
          <w:szCs w:val="28"/>
        </w:rPr>
        <w:lastRenderedPageBreak/>
        <w:t>SECTION 2 – AUDIT FINDINGS</w:t>
      </w:r>
    </w:p>
    <w:p w:rsidR="00A728A3" w:rsidRDefault="00A728A3" w:rsidP="00A728A3">
      <w:pPr>
        <w:rPr>
          <w:rFonts w:ascii="Arial" w:hAnsi="Arial" w:cs="Arial"/>
          <w:b/>
        </w:rPr>
      </w:pPr>
    </w:p>
    <w:p w:rsidR="00A728A3" w:rsidRDefault="00A728A3" w:rsidP="00A728A3">
      <w:pPr>
        <w:rPr>
          <w:rFonts w:ascii="Arial" w:hAnsi="Arial" w:cs="Arial"/>
          <w:b/>
        </w:rPr>
      </w:pPr>
    </w:p>
    <w:p w:rsidR="00C542E2" w:rsidRPr="0067472C" w:rsidRDefault="00085A62" w:rsidP="00026116">
      <w:pPr>
        <w:jc w:val="center"/>
        <w:rPr>
          <w:rFonts w:ascii="Arial" w:hAnsi="Arial" w:cs="Arial"/>
          <w:b/>
          <w:sz w:val="28"/>
          <w:szCs w:val="28"/>
        </w:rPr>
      </w:pPr>
      <w:r w:rsidRPr="0067472C">
        <w:rPr>
          <w:rFonts w:ascii="Arial" w:hAnsi="Arial" w:cs="Arial"/>
          <w:b/>
          <w:sz w:val="28"/>
          <w:szCs w:val="28"/>
        </w:rPr>
        <w:t>Control of Asbestos Regulations</w:t>
      </w:r>
    </w:p>
    <w:p w:rsidR="0000685A" w:rsidRDefault="006F5E74" w:rsidP="006F5E74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054"/>
        <w:gridCol w:w="709"/>
        <w:gridCol w:w="759"/>
      </w:tblGrid>
      <w:tr w:rsidR="00004759" w:rsidTr="00DD3BAE">
        <w:tc>
          <w:tcPr>
            <w:tcW w:w="7054" w:type="dxa"/>
            <w:shd w:val="clear" w:color="auto" w:fill="FFFFFF" w:themeFill="background1"/>
          </w:tcPr>
          <w:p w:rsidR="00004759" w:rsidRDefault="00C64F31" w:rsidP="00C64F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F31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  <w:p w:rsidR="006F5E74" w:rsidRPr="006F5E74" w:rsidRDefault="006F5E74" w:rsidP="006F5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4759" w:rsidRDefault="00004759" w:rsidP="000047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  <w:p w:rsidR="006F5E74" w:rsidRPr="00004759" w:rsidRDefault="006F5E74" w:rsidP="006F5E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4759" w:rsidRDefault="00004759" w:rsidP="000047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:rsidR="00004759" w:rsidRPr="00004759" w:rsidRDefault="00004759" w:rsidP="000047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044" w:rsidTr="00DD3BAE">
        <w:tc>
          <w:tcPr>
            <w:tcW w:w="7054" w:type="dxa"/>
            <w:shd w:val="clear" w:color="auto" w:fill="FFFFFF" w:themeFill="background1"/>
          </w:tcPr>
          <w:p w:rsidR="00C56044" w:rsidRPr="00674F5C" w:rsidRDefault="00C56044" w:rsidP="00BF26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familiar with the following?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044" w:rsidTr="00DD3BAE">
        <w:tc>
          <w:tcPr>
            <w:tcW w:w="7054" w:type="dxa"/>
            <w:shd w:val="clear" w:color="auto" w:fill="FFFFFF" w:themeFill="background1"/>
          </w:tcPr>
          <w:p w:rsidR="00C56044" w:rsidRPr="00804948" w:rsidRDefault="00C56044" w:rsidP="008049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>HSE’s Appointed Doctor web pages</w:t>
            </w:r>
          </w:p>
        </w:tc>
        <w:tc>
          <w:tcPr>
            <w:tcW w:w="709" w:type="dxa"/>
            <w:shd w:val="clear" w:color="auto" w:fill="FFFFFF" w:themeFill="background1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044" w:rsidTr="00DD3BAE">
        <w:tc>
          <w:tcPr>
            <w:tcW w:w="7054" w:type="dxa"/>
            <w:shd w:val="clear" w:color="auto" w:fill="FFFFFF" w:themeFill="background1"/>
          </w:tcPr>
          <w:p w:rsidR="00C56044" w:rsidRPr="00804948" w:rsidRDefault="00C56044" w:rsidP="003257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 xml:space="preserve">Guidance for Appointed Doctors on the Control of Asbestos Regulations </w:t>
            </w:r>
          </w:p>
        </w:tc>
        <w:tc>
          <w:tcPr>
            <w:tcW w:w="709" w:type="dxa"/>
            <w:shd w:val="clear" w:color="auto" w:fill="FFFFFF" w:themeFill="background1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044" w:rsidTr="00DD3BAE">
        <w:tc>
          <w:tcPr>
            <w:tcW w:w="7054" w:type="dxa"/>
            <w:shd w:val="clear" w:color="auto" w:fill="FFFFFF" w:themeFill="background1"/>
          </w:tcPr>
          <w:p w:rsidR="005F38FB" w:rsidRPr="00804948" w:rsidRDefault="0032570E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C56044" w:rsidRPr="00804948">
              <w:rPr>
                <w:rFonts w:ascii="Arial" w:hAnsi="Arial" w:cs="Arial"/>
                <w:sz w:val="22"/>
                <w:szCs w:val="22"/>
              </w:rPr>
              <w:t>Approved Code of Practice</w:t>
            </w:r>
          </w:p>
        </w:tc>
        <w:tc>
          <w:tcPr>
            <w:tcW w:w="709" w:type="dxa"/>
            <w:shd w:val="clear" w:color="auto" w:fill="FFFFFF" w:themeFill="background1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101" w:rsidTr="00DD3BAE">
        <w:tc>
          <w:tcPr>
            <w:tcW w:w="7054" w:type="dxa"/>
            <w:shd w:val="clear" w:color="auto" w:fill="FFFFFF" w:themeFill="background1"/>
          </w:tcPr>
          <w:p w:rsidR="00A25101" w:rsidRDefault="00A25101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Appointed Doctor eBulletins issued periodically by HSE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  <w:shd w:val="clear" w:color="auto" w:fill="FFFFFF" w:themeFill="background1"/>
          </w:tcPr>
          <w:p w:rsidR="00A25101" w:rsidRPr="00674F5C" w:rsidRDefault="00A25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A25101" w:rsidRPr="00674F5C" w:rsidRDefault="00A25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F3C" w:rsidTr="00DD3BAE">
        <w:tc>
          <w:tcPr>
            <w:tcW w:w="7054" w:type="dxa"/>
            <w:shd w:val="clear" w:color="auto" w:fill="FFFFFF" w:themeFill="background1"/>
          </w:tcPr>
          <w:p w:rsidR="00666F3C" w:rsidRPr="00124147" w:rsidRDefault="00666F3C" w:rsidP="00124147">
            <w:pPr>
              <w:rPr>
                <w:rFonts w:ascii="Arial" w:hAnsi="Arial" w:cs="Arial"/>
                <w:sz w:val="22"/>
                <w:szCs w:val="22"/>
              </w:rPr>
            </w:pPr>
            <w:r w:rsidRPr="00124147">
              <w:rPr>
                <w:rFonts w:ascii="Arial" w:hAnsi="Arial" w:cs="Arial"/>
                <w:sz w:val="22"/>
                <w:szCs w:val="22"/>
              </w:rPr>
              <w:t>Have you visited the workplace to familiarise yourself with the activities to which the regulations apply, the conditions in the workplace and the workers under medical surveillance?</w:t>
            </w:r>
          </w:p>
          <w:p w:rsidR="00666F3C" w:rsidRDefault="00666F3C" w:rsidP="00666F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66F3C" w:rsidRPr="00674F5C" w:rsidRDefault="00666F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666F3C" w:rsidRPr="00674F5C" w:rsidRDefault="00666F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22E" w:rsidTr="00DD3BAE">
        <w:tc>
          <w:tcPr>
            <w:tcW w:w="7054" w:type="dxa"/>
            <w:shd w:val="clear" w:color="auto" w:fill="FFFFFF" w:themeFill="background1"/>
          </w:tcPr>
          <w:p w:rsidR="00ED322E" w:rsidRDefault="00ED322E" w:rsidP="00ED32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provide an </w:t>
            </w:r>
            <w:r w:rsidRPr="00004759">
              <w:rPr>
                <w:rFonts w:ascii="Arial" w:hAnsi="Arial" w:cs="Arial"/>
                <w:b/>
                <w:sz w:val="22"/>
                <w:szCs w:val="22"/>
              </w:rPr>
              <w:t>original</w:t>
            </w:r>
            <w:r>
              <w:rPr>
                <w:rFonts w:ascii="Arial" w:hAnsi="Arial" w:cs="Arial"/>
                <w:sz w:val="22"/>
                <w:szCs w:val="22"/>
              </w:rPr>
              <w:t xml:space="preserve"> Certificate of Medical Examination to both the employee and employer?</w:t>
            </w:r>
          </w:p>
          <w:p w:rsidR="00ED322E" w:rsidRDefault="00ED322E" w:rsidP="00E67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322E" w:rsidRPr="00674F5C" w:rsidRDefault="00ED32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322E" w:rsidRPr="00674F5C" w:rsidRDefault="00ED32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044" w:rsidTr="00DD3BAE">
        <w:tc>
          <w:tcPr>
            <w:tcW w:w="7054" w:type="dxa"/>
            <w:shd w:val="clear" w:color="auto" w:fill="FFFFFF" w:themeFill="background1"/>
          </w:tcPr>
          <w:p w:rsidR="00C56044" w:rsidRPr="00674F5C" w:rsidRDefault="00560BFF" w:rsidP="00E673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your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C56044" w:rsidRPr="00674F5C" w:rsidRDefault="00C560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BFF" w:rsidTr="00DD3BAE">
        <w:tc>
          <w:tcPr>
            <w:tcW w:w="7054" w:type="dxa"/>
            <w:shd w:val="clear" w:color="auto" w:fill="FFFFFF" w:themeFill="background1"/>
          </w:tcPr>
          <w:p w:rsidR="00560BFF" w:rsidRP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9" w:type="dxa"/>
            <w:shd w:val="clear" w:color="auto" w:fill="FFFFFF" w:themeFill="background1"/>
          </w:tcPr>
          <w:p w:rsidR="00560BFF" w:rsidRPr="00674F5C" w:rsidRDefault="00560B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560BFF" w:rsidRPr="00674F5C" w:rsidRDefault="00560B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 number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E673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</w:t>
            </w:r>
            <w:r w:rsidR="00E673C5">
              <w:rPr>
                <w:rFonts w:ascii="Arial" w:hAnsi="Arial" w:cs="Arial"/>
                <w:sz w:val="22"/>
                <w:szCs w:val="22"/>
              </w:rPr>
              <w:t>’s</w:t>
            </w:r>
            <w:r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="00E673C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 xml:space="preserve">address 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Occupational </w:t>
            </w:r>
            <w:r w:rsidR="00E6269F">
              <w:rPr>
                <w:rFonts w:ascii="Arial" w:hAnsi="Arial" w:cs="Arial"/>
                <w:sz w:val="22"/>
                <w:szCs w:val="22"/>
              </w:rPr>
              <w:t xml:space="preserve">and exposure </w:t>
            </w:r>
            <w:r>
              <w:rPr>
                <w:rFonts w:ascii="Arial" w:hAnsi="Arial" w:cs="Arial"/>
                <w:sz w:val="22"/>
                <w:szCs w:val="22"/>
              </w:rPr>
              <w:t>history, including previous exposure to asbestos or other fibre/dust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Medical history, including previous respiratory disease 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Smoking history 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E673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Record of advice on </w:t>
            </w:r>
            <w:r w:rsidR="00E673C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additional risks of smoking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Respiratory symptom questionnaire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804948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examination of the respiratory system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F4332B" w:rsidP="00F4332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245321">
              <w:rPr>
                <w:rFonts w:ascii="Arial" w:hAnsi="Arial" w:cs="Arial"/>
                <w:sz w:val="22"/>
                <w:szCs w:val="22"/>
              </w:rPr>
              <w:t>FEV</w:t>
            </w:r>
            <w:r w:rsidR="00245321" w:rsidRPr="00F4332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and %FVC </w:t>
            </w:r>
            <w:r w:rsidR="00C61AF1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 xml:space="preserve">predicted, </w:t>
            </w:r>
            <w:r w:rsidR="00804948">
              <w:rPr>
                <w:rFonts w:ascii="Arial" w:hAnsi="Arial" w:cs="Arial"/>
                <w:sz w:val="22"/>
                <w:szCs w:val="22"/>
              </w:rPr>
              <w:t>FEV</w:t>
            </w:r>
            <w:r w:rsidR="00804948" w:rsidRPr="00804948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="00804948">
              <w:rPr>
                <w:rFonts w:ascii="Arial" w:hAnsi="Arial" w:cs="Arial"/>
                <w:sz w:val="22"/>
                <w:szCs w:val="22"/>
              </w:rPr>
              <w:t>/FVC</w:t>
            </w:r>
            <w:r w:rsidR="00245321">
              <w:rPr>
                <w:rFonts w:ascii="Arial" w:hAnsi="Arial" w:cs="Arial"/>
                <w:sz w:val="22"/>
                <w:szCs w:val="22"/>
              </w:rPr>
              <w:t xml:space="preserve"> ratio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759" w:rsidTr="00DD3BAE">
        <w:tc>
          <w:tcPr>
            <w:tcW w:w="7054" w:type="dxa"/>
            <w:shd w:val="clear" w:color="auto" w:fill="FFFFFF" w:themeFill="background1"/>
          </w:tcPr>
          <w:p w:rsidR="00004759" w:rsidRDefault="002443ED" w:rsidP="002443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you have obtained a </w:t>
            </w:r>
            <w:r w:rsidR="00004759">
              <w:rPr>
                <w:rFonts w:ascii="Arial" w:hAnsi="Arial" w:cs="Arial"/>
                <w:sz w:val="22"/>
                <w:szCs w:val="22"/>
              </w:rPr>
              <w:t>PA chest X-ray</w:t>
            </w:r>
            <w:r>
              <w:rPr>
                <w:rFonts w:ascii="Arial" w:hAnsi="Arial" w:cs="Arial"/>
                <w:sz w:val="22"/>
                <w:szCs w:val="22"/>
              </w:rPr>
              <w:t>, evidence it was justified o</w:t>
            </w:r>
            <w:r w:rsidR="00004759">
              <w:rPr>
                <w:rFonts w:ascii="Arial" w:hAnsi="Arial" w:cs="Arial"/>
                <w:sz w:val="22"/>
                <w:szCs w:val="22"/>
              </w:rPr>
              <w:t>n individual clinical grounds</w:t>
            </w:r>
          </w:p>
        </w:tc>
        <w:tc>
          <w:tcPr>
            <w:tcW w:w="709" w:type="dxa"/>
            <w:shd w:val="clear" w:color="auto" w:fill="FFFFFF" w:themeFill="background1"/>
          </w:tcPr>
          <w:p w:rsidR="00004759" w:rsidRPr="00674F5C" w:rsidRDefault="000047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004759" w:rsidRPr="00674F5C" w:rsidRDefault="000047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Default="00E673C5" w:rsidP="008049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04948">
              <w:rPr>
                <w:rFonts w:ascii="Arial" w:hAnsi="Arial" w:cs="Arial"/>
                <w:sz w:val="22"/>
                <w:szCs w:val="22"/>
              </w:rPr>
              <w:t xml:space="preserve">n initial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 w:rsidR="00804948">
              <w:rPr>
                <w:rFonts w:ascii="Arial" w:hAnsi="Arial" w:cs="Arial"/>
                <w:sz w:val="22"/>
                <w:szCs w:val="22"/>
              </w:rPr>
              <w:t>examination no</w:t>
            </w:r>
            <w:r w:rsidR="0067472C">
              <w:rPr>
                <w:rFonts w:ascii="Arial" w:hAnsi="Arial" w:cs="Arial"/>
                <w:sz w:val="22"/>
                <w:szCs w:val="22"/>
              </w:rPr>
              <w:t>t</w:t>
            </w:r>
            <w:r w:rsidR="00804948">
              <w:rPr>
                <w:rFonts w:ascii="Arial" w:hAnsi="Arial" w:cs="Arial"/>
                <w:sz w:val="22"/>
                <w:szCs w:val="22"/>
              </w:rPr>
              <w:t xml:space="preserve"> more than two years before starting exposure 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48" w:rsidTr="00DD3BAE">
        <w:tc>
          <w:tcPr>
            <w:tcW w:w="7054" w:type="dxa"/>
            <w:shd w:val="clear" w:color="auto" w:fill="FFFFFF" w:themeFill="background1"/>
          </w:tcPr>
          <w:p w:rsidR="00804948" w:rsidRPr="00804948" w:rsidRDefault="00E673C5" w:rsidP="004D131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04948">
              <w:rPr>
                <w:rFonts w:ascii="Arial" w:hAnsi="Arial" w:cs="Arial"/>
                <w:sz w:val="22"/>
                <w:szCs w:val="22"/>
              </w:rPr>
              <w:t xml:space="preserve">eriodic medical examinations every two years or less  </w:t>
            </w:r>
          </w:p>
        </w:tc>
        <w:tc>
          <w:tcPr>
            <w:tcW w:w="70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804948" w:rsidRPr="00674F5C" w:rsidRDefault="00804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3E12" w:rsidRDefault="00BE3E12">
      <w:pPr>
        <w:rPr>
          <w:rFonts w:ascii="Arial" w:hAnsi="Arial" w:cs="Arial"/>
        </w:rPr>
      </w:pPr>
    </w:p>
    <w:p w:rsidR="00BE3E12" w:rsidRDefault="00BE3E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D322E" w:rsidRPr="0067472C" w:rsidRDefault="00ED322E" w:rsidP="00ED322E">
      <w:pPr>
        <w:jc w:val="center"/>
        <w:rPr>
          <w:rFonts w:ascii="Arial" w:hAnsi="Arial" w:cs="Arial"/>
          <w:b/>
          <w:sz w:val="28"/>
          <w:szCs w:val="28"/>
        </w:rPr>
      </w:pPr>
      <w:r w:rsidRPr="0067472C">
        <w:rPr>
          <w:rFonts w:ascii="Arial" w:hAnsi="Arial" w:cs="Arial"/>
          <w:b/>
          <w:sz w:val="28"/>
          <w:szCs w:val="28"/>
        </w:rPr>
        <w:lastRenderedPageBreak/>
        <w:t>Ionising Radiations Regulations</w:t>
      </w:r>
    </w:p>
    <w:p w:rsidR="0000685A" w:rsidRDefault="000068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709"/>
        <w:gridCol w:w="759"/>
      </w:tblGrid>
      <w:tr w:rsidR="00D1287F" w:rsidRPr="00004759" w:rsidTr="00DD3BAE">
        <w:tc>
          <w:tcPr>
            <w:tcW w:w="7054" w:type="dxa"/>
            <w:shd w:val="clear" w:color="auto" w:fill="auto"/>
          </w:tcPr>
          <w:p w:rsidR="00D1287F" w:rsidRDefault="00C64F31" w:rsidP="00C64F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F31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  <w:p w:rsidR="006F5E74" w:rsidRPr="00C64F31" w:rsidRDefault="006F5E74" w:rsidP="006F5E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1287F" w:rsidRPr="00004759" w:rsidRDefault="00D1287F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59" w:type="dxa"/>
          </w:tcPr>
          <w:p w:rsidR="00D1287F" w:rsidRDefault="00D1287F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:rsidR="00D1287F" w:rsidRPr="00004759" w:rsidRDefault="00D1287F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familiar with the following?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Pr="00804948" w:rsidRDefault="00D1287F" w:rsidP="003474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>HSE’s Appointed Doctor web pages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Pr="00804948" w:rsidRDefault="00D1287F" w:rsidP="003257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 xml:space="preserve">Guidance for Appointed Doctors on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Ionising Radiations </w:t>
            </w:r>
            <w:r w:rsidRPr="00804948">
              <w:rPr>
                <w:rFonts w:ascii="Arial" w:hAnsi="Arial" w:cs="Arial"/>
                <w:sz w:val="22"/>
                <w:szCs w:val="22"/>
              </w:rPr>
              <w:t>Regulations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2443ED" w:rsidRPr="00804948" w:rsidRDefault="0032570E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D1287F" w:rsidRPr="00804948">
              <w:rPr>
                <w:rFonts w:ascii="Arial" w:hAnsi="Arial" w:cs="Arial"/>
                <w:sz w:val="22"/>
                <w:szCs w:val="22"/>
              </w:rPr>
              <w:t>Approved Code of Practice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101" w:rsidRPr="00674F5C" w:rsidTr="00DD3BAE">
        <w:tc>
          <w:tcPr>
            <w:tcW w:w="7054" w:type="dxa"/>
          </w:tcPr>
          <w:p w:rsidR="00A25101" w:rsidRDefault="00A25101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Appointed Doctor eBulletins issued periodically by HSE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A25101" w:rsidRPr="00674F5C" w:rsidRDefault="00A2510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A25101" w:rsidRPr="00674F5C" w:rsidRDefault="00A2510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F3C" w:rsidRPr="00674F5C" w:rsidTr="00DD3BAE">
        <w:tc>
          <w:tcPr>
            <w:tcW w:w="7054" w:type="dxa"/>
          </w:tcPr>
          <w:p w:rsidR="00666F3C" w:rsidRPr="00124147" w:rsidRDefault="00666F3C" w:rsidP="00124147">
            <w:pPr>
              <w:rPr>
                <w:rFonts w:ascii="Arial" w:hAnsi="Arial" w:cs="Arial"/>
                <w:sz w:val="22"/>
                <w:szCs w:val="22"/>
              </w:rPr>
            </w:pPr>
            <w:r w:rsidRPr="00124147">
              <w:rPr>
                <w:rFonts w:ascii="Arial" w:hAnsi="Arial" w:cs="Arial"/>
                <w:sz w:val="22"/>
                <w:szCs w:val="22"/>
              </w:rPr>
              <w:t>Have you visited the workplace to familiarise yourself with the activities to which the regulations apply, the conditions in the workplace and the workers under medical surveillance?</w:t>
            </w:r>
            <w:r w:rsidRPr="00124147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666F3C" w:rsidRPr="00674F5C" w:rsidRDefault="00666F3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666F3C" w:rsidRPr="00674F5C" w:rsidRDefault="00666F3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311" w:rsidRPr="00674F5C" w:rsidTr="00DD3BAE">
        <w:tc>
          <w:tcPr>
            <w:tcW w:w="7054" w:type="dxa"/>
          </w:tcPr>
          <w:p w:rsidR="004D1311" w:rsidRDefault="004D1311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know how to contact the Radiation Protection Adviser</w:t>
            </w:r>
            <w:r w:rsidR="0067472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if necessary?</w:t>
            </w:r>
          </w:p>
          <w:p w:rsidR="004D1311" w:rsidRDefault="004D131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D1311" w:rsidRPr="00674F5C" w:rsidRDefault="004D131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4D1311" w:rsidRPr="00674F5C" w:rsidRDefault="004D131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D1287F" w:rsidP="00D128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you aware of the need to immediately contact HSE via </w:t>
            </w:r>
            <w:hyperlink r:id="rId9" w:history="1">
              <w:r w:rsidRPr="00770B87">
                <w:rPr>
                  <w:rStyle w:val="Hyperlink"/>
                  <w:rFonts w:ascii="Arial" w:hAnsi="Arial" w:cs="Arial"/>
                  <w:sz w:val="22"/>
                  <w:szCs w:val="22"/>
                </w:rPr>
                <w:t>appointed.doctor@hse.gsi.gov.uk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1311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 the event of an overexposure?</w:t>
            </w:r>
          </w:p>
          <w:p w:rsidR="00D1287F" w:rsidRDefault="00D1287F" w:rsidP="00D128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your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Pr="00804948" w:rsidRDefault="00D1287F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D1287F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D1287F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 number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D1287F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D1287F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GP’s name and address 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72C" w:rsidRPr="00674F5C" w:rsidTr="00DD3BAE">
        <w:tc>
          <w:tcPr>
            <w:tcW w:w="7054" w:type="dxa"/>
          </w:tcPr>
          <w:p w:rsidR="0067472C" w:rsidRDefault="0067472C" w:rsidP="006747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description</w:t>
            </w:r>
          </w:p>
        </w:tc>
        <w:tc>
          <w:tcPr>
            <w:tcW w:w="709" w:type="dxa"/>
          </w:tcPr>
          <w:p w:rsidR="0067472C" w:rsidRPr="00674F5C" w:rsidRDefault="0067472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67472C" w:rsidRPr="00674F5C" w:rsidRDefault="0067472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D1287F" w:rsidP="00E626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Occupational </w:t>
            </w:r>
            <w:r w:rsidR="00E6269F">
              <w:rPr>
                <w:rFonts w:ascii="Arial" w:hAnsi="Arial" w:cs="Arial"/>
                <w:sz w:val="22"/>
                <w:szCs w:val="22"/>
              </w:rPr>
              <w:t xml:space="preserve">and exposure </w:t>
            </w:r>
            <w:r>
              <w:rPr>
                <w:rFonts w:ascii="Arial" w:hAnsi="Arial" w:cs="Arial"/>
                <w:sz w:val="22"/>
                <w:szCs w:val="22"/>
              </w:rPr>
              <w:t>history</w:t>
            </w:r>
            <w:r w:rsidR="004D1311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previous exposure to </w:t>
            </w:r>
            <w:r w:rsidR="004D1311">
              <w:rPr>
                <w:rFonts w:ascii="Arial" w:hAnsi="Arial" w:cs="Arial"/>
                <w:sz w:val="22"/>
                <w:szCs w:val="22"/>
              </w:rPr>
              <w:t>IR (occupational, diagnostic, therapeutic) or carcinogens (eg asbestos, cyto</w:t>
            </w:r>
            <w:r w:rsidR="00E6269F">
              <w:rPr>
                <w:rFonts w:ascii="Arial" w:hAnsi="Arial" w:cs="Arial"/>
                <w:sz w:val="22"/>
                <w:szCs w:val="22"/>
              </w:rPr>
              <w:t>to</w:t>
            </w:r>
            <w:r w:rsidR="004D1311">
              <w:rPr>
                <w:rFonts w:ascii="Arial" w:hAnsi="Arial" w:cs="Arial"/>
                <w:sz w:val="22"/>
                <w:szCs w:val="22"/>
              </w:rPr>
              <w:t>xic drugs)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E6269F" w:rsidP="00E626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1287F">
              <w:rPr>
                <w:rFonts w:ascii="Arial" w:hAnsi="Arial" w:cs="Arial"/>
                <w:sz w:val="22"/>
                <w:szCs w:val="22"/>
              </w:rPr>
              <w:t xml:space="preserve">edical history 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D1287F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Smoking history 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E6269F" w:rsidP="00E626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dose records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E6269F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sickness absence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3BD" w:rsidRPr="00674F5C" w:rsidTr="00DD3BAE">
        <w:tc>
          <w:tcPr>
            <w:tcW w:w="7054" w:type="dxa"/>
          </w:tcPr>
          <w:p w:rsidR="004B73BD" w:rsidRDefault="004B73BD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Statement of fitness</w:t>
            </w:r>
          </w:p>
        </w:tc>
        <w:tc>
          <w:tcPr>
            <w:tcW w:w="709" w:type="dxa"/>
          </w:tcPr>
          <w:p w:rsidR="004B73BD" w:rsidRPr="00674F5C" w:rsidRDefault="004B73B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4B73BD" w:rsidRPr="00674F5C" w:rsidRDefault="004B73B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E6269F" w:rsidP="00E626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findings </w:t>
            </w:r>
            <w:r w:rsidR="007F0F78">
              <w:rPr>
                <w:rFonts w:ascii="Arial" w:hAnsi="Arial" w:cs="Arial"/>
                <w:sz w:val="22"/>
                <w:szCs w:val="22"/>
              </w:rPr>
              <w:t xml:space="preserve">and a documented rationale </w:t>
            </w:r>
            <w:r>
              <w:rPr>
                <w:rFonts w:ascii="Arial" w:hAnsi="Arial" w:cs="Arial"/>
                <w:sz w:val="22"/>
                <w:szCs w:val="22"/>
              </w:rPr>
              <w:t>supporting a decision of fitness/unfitness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72C" w:rsidRPr="00674F5C" w:rsidTr="00DD3BAE">
        <w:tc>
          <w:tcPr>
            <w:tcW w:w="7054" w:type="dxa"/>
          </w:tcPr>
          <w:p w:rsidR="0067472C" w:rsidRDefault="0067472C" w:rsidP="00E626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that fitness for work has been communicated to the employee and employer</w:t>
            </w:r>
          </w:p>
        </w:tc>
        <w:tc>
          <w:tcPr>
            <w:tcW w:w="709" w:type="dxa"/>
          </w:tcPr>
          <w:p w:rsidR="0067472C" w:rsidRPr="00674F5C" w:rsidRDefault="0067472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67472C" w:rsidRPr="00674F5C" w:rsidRDefault="0067472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E6269F" w:rsidP="004975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initial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>
              <w:rPr>
                <w:rFonts w:ascii="Arial" w:hAnsi="Arial" w:cs="Arial"/>
                <w:sz w:val="22"/>
                <w:szCs w:val="22"/>
              </w:rPr>
              <w:t>examination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 not more than 12 months before first being designated </w:t>
            </w:r>
            <w:r w:rsidR="00497577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2F0FCD">
              <w:rPr>
                <w:rFonts w:ascii="Arial" w:hAnsi="Arial" w:cs="Arial"/>
                <w:sz w:val="22"/>
                <w:szCs w:val="22"/>
              </w:rPr>
              <w:t>a classified person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87F" w:rsidRPr="00674F5C" w:rsidTr="00DD3BAE">
        <w:tc>
          <w:tcPr>
            <w:tcW w:w="7054" w:type="dxa"/>
          </w:tcPr>
          <w:p w:rsidR="00D1287F" w:rsidRDefault="00E6269F" w:rsidP="005935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Periodic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review of </w:t>
            </w:r>
            <w:r w:rsidR="002F0FCD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>
              <w:rPr>
                <w:rFonts w:ascii="Arial" w:hAnsi="Arial" w:cs="Arial"/>
                <w:sz w:val="22"/>
                <w:szCs w:val="22"/>
              </w:rPr>
              <w:t xml:space="preserve">every </w:t>
            </w:r>
            <w:r w:rsidR="002F0FCD">
              <w:rPr>
                <w:rFonts w:ascii="Arial" w:hAnsi="Arial" w:cs="Arial"/>
                <w:sz w:val="22"/>
                <w:szCs w:val="22"/>
              </w:rPr>
              <w:t xml:space="preserve">12 months </w:t>
            </w:r>
            <w:r>
              <w:rPr>
                <w:rFonts w:ascii="Arial" w:hAnsi="Arial" w:cs="Arial"/>
                <w:sz w:val="22"/>
                <w:szCs w:val="22"/>
              </w:rPr>
              <w:t>or less</w:t>
            </w:r>
            <w:r w:rsidR="00F4332B">
              <w:rPr>
                <w:rFonts w:ascii="Arial" w:hAnsi="Arial" w:cs="Arial"/>
                <w:sz w:val="22"/>
                <w:szCs w:val="22"/>
              </w:rPr>
              <w:t>, including annual face-to-face review</w:t>
            </w:r>
            <w:r w:rsidR="005935E9">
              <w:rPr>
                <w:rFonts w:ascii="Arial" w:hAnsi="Arial" w:cs="Arial"/>
                <w:sz w:val="22"/>
                <w:szCs w:val="22"/>
              </w:rPr>
              <w:t>s where 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1287F" w:rsidRPr="00674F5C" w:rsidRDefault="00D1287F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22E" w:rsidRDefault="00ED322E">
      <w:pPr>
        <w:rPr>
          <w:rFonts w:ascii="Arial" w:hAnsi="Arial" w:cs="Arial"/>
        </w:rPr>
      </w:pPr>
    </w:p>
    <w:p w:rsidR="00C64F31" w:rsidRDefault="00C64F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73F57" w:rsidRPr="0067472C" w:rsidRDefault="00A73F57" w:rsidP="00A73F57">
      <w:pPr>
        <w:jc w:val="center"/>
        <w:rPr>
          <w:rFonts w:ascii="Arial" w:hAnsi="Arial" w:cs="Arial"/>
          <w:b/>
          <w:sz w:val="28"/>
          <w:szCs w:val="28"/>
        </w:rPr>
      </w:pPr>
      <w:r w:rsidRPr="0067472C">
        <w:rPr>
          <w:rFonts w:ascii="Arial" w:hAnsi="Arial" w:cs="Arial"/>
          <w:b/>
          <w:sz w:val="28"/>
          <w:szCs w:val="28"/>
        </w:rPr>
        <w:lastRenderedPageBreak/>
        <w:t>Control of Lead at Work Regulations</w:t>
      </w:r>
    </w:p>
    <w:p w:rsidR="0000685A" w:rsidRDefault="0000685A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054"/>
        <w:gridCol w:w="709"/>
        <w:gridCol w:w="759"/>
      </w:tblGrid>
      <w:tr w:rsidR="0032570E" w:rsidRPr="00004759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F31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  <w:p w:rsidR="006F5E74" w:rsidRPr="00C64F31" w:rsidRDefault="006F5E74" w:rsidP="006F5E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70E" w:rsidRPr="00004759" w:rsidRDefault="0032570E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70E" w:rsidRDefault="0032570E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:rsidR="0032570E" w:rsidRPr="00004759" w:rsidRDefault="0032570E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familiar with the following?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Pr="00804948" w:rsidRDefault="0032570E" w:rsidP="003474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>HSE’s Appointed Doctor web pages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Pr="00804948" w:rsidRDefault="0032570E" w:rsidP="003257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 xml:space="preserve">Guidance for Appointed Doctors on the Control of </w:t>
            </w:r>
            <w:r>
              <w:rPr>
                <w:rFonts w:ascii="Arial" w:hAnsi="Arial" w:cs="Arial"/>
                <w:sz w:val="22"/>
                <w:szCs w:val="22"/>
              </w:rPr>
              <w:t>Lead at Work Reg</w:t>
            </w:r>
            <w:r w:rsidRPr="00804948">
              <w:rPr>
                <w:rFonts w:ascii="Arial" w:hAnsi="Arial" w:cs="Arial"/>
                <w:sz w:val="22"/>
                <w:szCs w:val="22"/>
              </w:rPr>
              <w:t xml:space="preserve">ulations 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Pr="00804948" w:rsidRDefault="0032570E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804948">
              <w:rPr>
                <w:rFonts w:ascii="Arial" w:hAnsi="Arial" w:cs="Arial"/>
                <w:sz w:val="22"/>
                <w:szCs w:val="22"/>
              </w:rPr>
              <w:t xml:space="preserve">Approved Code of Practice 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101" w:rsidRPr="00674F5C" w:rsidTr="00DD3BAE">
        <w:tc>
          <w:tcPr>
            <w:tcW w:w="7054" w:type="dxa"/>
            <w:shd w:val="clear" w:color="auto" w:fill="FFFFFF" w:themeFill="background1"/>
          </w:tcPr>
          <w:p w:rsidR="00A25101" w:rsidRDefault="00A25101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Appointed Doctor eBulletins issued periodically by HSE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  <w:shd w:val="clear" w:color="auto" w:fill="FFFFFF" w:themeFill="background1"/>
          </w:tcPr>
          <w:p w:rsidR="00A25101" w:rsidRPr="00674F5C" w:rsidRDefault="00A2510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A25101" w:rsidRPr="00674F5C" w:rsidRDefault="00A2510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visited the workplace to familiarise yourself with the activities to which the regulations apply, the conditions in the workplace and the workers under medical surveillance?</w:t>
            </w:r>
          </w:p>
          <w:p w:rsidR="0032570E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DD2A9D" w:rsidP="003257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you given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workers </w:t>
            </w:r>
            <w:r>
              <w:rPr>
                <w:rFonts w:ascii="Arial" w:hAnsi="Arial" w:cs="Arial"/>
                <w:sz w:val="22"/>
                <w:szCs w:val="22"/>
              </w:rPr>
              <w:t>advice on eating, drinking and smoking</w:t>
            </w:r>
            <w:r w:rsidR="00666F3C">
              <w:rPr>
                <w:rFonts w:ascii="Arial" w:hAnsi="Arial" w:cs="Arial"/>
                <w:sz w:val="22"/>
                <w:szCs w:val="22"/>
              </w:rPr>
              <w:t xml:space="preserve"> in relation to the potential for lead ingestion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D2A9D" w:rsidRDefault="00DD2A9D" w:rsidP="003257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A9D" w:rsidRPr="00674F5C" w:rsidTr="00DD3BAE">
        <w:tc>
          <w:tcPr>
            <w:tcW w:w="7054" w:type="dxa"/>
            <w:shd w:val="clear" w:color="auto" w:fill="FFFFFF" w:themeFill="background1"/>
          </w:tcPr>
          <w:p w:rsidR="00DD2A9D" w:rsidRDefault="00DD2A9D" w:rsidP="003257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you given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workers </w:t>
            </w:r>
            <w:r>
              <w:rPr>
                <w:rFonts w:ascii="Arial" w:hAnsi="Arial" w:cs="Arial"/>
                <w:sz w:val="22"/>
                <w:szCs w:val="22"/>
              </w:rPr>
              <w:t>advice on hand washing and storage of clothes?</w:t>
            </w:r>
          </w:p>
          <w:p w:rsidR="00DD2A9D" w:rsidRDefault="00DD2A9D" w:rsidP="003257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A9D" w:rsidRPr="00674F5C" w:rsidRDefault="00DD2A9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A9D" w:rsidRPr="00674F5C" w:rsidRDefault="00DD2A9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A9D" w:rsidRPr="00674F5C" w:rsidTr="00DD3BAE">
        <w:tc>
          <w:tcPr>
            <w:tcW w:w="7054" w:type="dxa"/>
            <w:shd w:val="clear" w:color="auto" w:fill="FFFFFF" w:themeFill="background1"/>
          </w:tcPr>
          <w:p w:rsidR="00DD2A9D" w:rsidRDefault="00DD2A9D" w:rsidP="003257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blood leads, do you use a laboratory included in HSE’s list?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0" w:history="1">
              <w:r w:rsidRPr="003415F6">
                <w:rPr>
                  <w:rStyle w:val="Hyperlink"/>
                  <w:rFonts w:ascii="Arial" w:hAnsi="Arial" w:cs="Arial"/>
                  <w:sz w:val="22"/>
                  <w:szCs w:val="22"/>
                </w:rPr>
                <w:t>www.hse.gov.uk/lead/surveillance.htm</w:t>
              </w:r>
            </w:hyperlink>
          </w:p>
          <w:p w:rsidR="00DD2A9D" w:rsidRDefault="00DD2A9D" w:rsidP="003257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A9D" w:rsidRPr="00674F5C" w:rsidRDefault="00DD2A9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A9D" w:rsidRPr="00674F5C" w:rsidRDefault="00DD2A9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F78" w:rsidRPr="00674F5C" w:rsidTr="00DD3BAE">
        <w:tc>
          <w:tcPr>
            <w:tcW w:w="7054" w:type="dxa"/>
            <w:shd w:val="clear" w:color="auto" w:fill="FFFFFF" w:themeFill="background1"/>
          </w:tcPr>
          <w:p w:rsidR="007F0F78" w:rsidRDefault="007F0F78" w:rsidP="003257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monitor trends in blood lead levels?</w:t>
            </w:r>
          </w:p>
          <w:p w:rsidR="007F0F78" w:rsidRDefault="007F0F78" w:rsidP="003257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0F78" w:rsidRPr="00674F5C" w:rsidRDefault="007F0F78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0F78" w:rsidRPr="00674F5C" w:rsidRDefault="007F0F78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BA" w:rsidRPr="00674F5C" w:rsidTr="00DD3BAE">
        <w:tc>
          <w:tcPr>
            <w:tcW w:w="7054" w:type="dxa"/>
            <w:shd w:val="clear" w:color="auto" w:fill="FFFFFF" w:themeFill="background1"/>
          </w:tcPr>
          <w:p w:rsidR="00AF43BA" w:rsidRPr="00746525" w:rsidRDefault="00AF43BA" w:rsidP="00AF4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you aware that if an employee working with lead reaches the suspension level, you should alert HSE within seven days of certifying the employee as unfit via </w:t>
            </w:r>
            <w:hyperlink r:id="rId11" w:history="1">
              <w:r w:rsidRPr="00770B87">
                <w:rPr>
                  <w:rStyle w:val="Hyperlink"/>
                  <w:rFonts w:ascii="Arial" w:hAnsi="Arial" w:cs="Arial"/>
                  <w:sz w:val="22"/>
                  <w:szCs w:val="22"/>
                </w:rPr>
                <w:t>appointed.doctor@hse.gsi.gov.uk</w:t>
              </w:r>
            </w:hyperlink>
            <w:r w:rsidR="00746525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?</w:t>
            </w:r>
          </w:p>
          <w:p w:rsidR="00AF43BA" w:rsidRDefault="00AF43BA" w:rsidP="003257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43BA" w:rsidRPr="00674F5C" w:rsidRDefault="00AF43BA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43BA" w:rsidRPr="00674F5C" w:rsidRDefault="00AF43BA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your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Pr="00804948" w:rsidRDefault="0032570E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 number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GP’s name and address 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F30AD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Occupational and exposure history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F30AD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history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Smoking </w:t>
            </w:r>
            <w:r w:rsidR="00AF2F82">
              <w:rPr>
                <w:rFonts w:ascii="Arial" w:hAnsi="Arial" w:cs="Arial"/>
                <w:sz w:val="22"/>
                <w:szCs w:val="22"/>
              </w:rPr>
              <w:t>status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F30AD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examination</w:t>
            </w:r>
            <w:r w:rsidR="00E708B5">
              <w:rPr>
                <w:rFonts w:ascii="Arial" w:hAnsi="Arial" w:cs="Arial"/>
                <w:sz w:val="22"/>
                <w:szCs w:val="22"/>
              </w:rPr>
              <w:t xml:space="preserve"> (personal hygiene, nail biting etc)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C20" w:rsidRPr="00674F5C" w:rsidTr="00DD3BAE">
        <w:tc>
          <w:tcPr>
            <w:tcW w:w="7054" w:type="dxa"/>
            <w:shd w:val="clear" w:color="auto" w:fill="FFFFFF" w:themeFill="background1"/>
          </w:tcPr>
          <w:p w:rsidR="003B5C20" w:rsidRDefault="003B5C20" w:rsidP="004267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blood lead</w:t>
            </w:r>
            <w:r w:rsidR="00345401">
              <w:rPr>
                <w:rFonts w:ascii="Arial" w:hAnsi="Arial" w:cs="Arial"/>
                <w:sz w:val="22"/>
                <w:szCs w:val="22"/>
              </w:rPr>
              <w:t xml:space="preserve"> (and urinary lead for lead</w:t>
            </w:r>
            <w:r w:rsidR="00426774">
              <w:rPr>
                <w:rFonts w:ascii="Arial" w:hAnsi="Arial" w:cs="Arial"/>
                <w:sz w:val="22"/>
                <w:szCs w:val="22"/>
              </w:rPr>
              <w:t xml:space="preserve"> alkyls</w:t>
            </w:r>
            <w:r w:rsidR="00345401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423E">
              <w:rPr>
                <w:rFonts w:ascii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</w:rPr>
              <w:t xml:space="preserve">checked at </w:t>
            </w:r>
            <w:r w:rsidR="0067472C">
              <w:rPr>
                <w:rFonts w:ascii="Arial" w:hAnsi="Arial" w:cs="Arial"/>
                <w:sz w:val="22"/>
                <w:szCs w:val="22"/>
              </w:rPr>
              <w:t>the appropriate frequency set out in the ACOP</w:t>
            </w:r>
          </w:p>
        </w:tc>
        <w:tc>
          <w:tcPr>
            <w:tcW w:w="709" w:type="dxa"/>
            <w:shd w:val="clear" w:color="auto" w:fill="FFFFFF" w:themeFill="background1"/>
          </w:tcPr>
          <w:p w:rsidR="003B5C20" w:rsidRPr="00674F5C" w:rsidRDefault="003B5C20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B5C20" w:rsidRPr="00674F5C" w:rsidRDefault="003B5C20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C20" w:rsidRPr="00674F5C" w:rsidTr="00DD3BAE">
        <w:tc>
          <w:tcPr>
            <w:tcW w:w="7054" w:type="dxa"/>
            <w:shd w:val="clear" w:color="auto" w:fill="FFFFFF" w:themeFill="background1"/>
          </w:tcPr>
          <w:p w:rsidR="003B5C20" w:rsidRDefault="003B5C20" w:rsidP="00A251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Record of other tests (eg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haemoglobin, </w:t>
            </w:r>
            <w:r>
              <w:rPr>
                <w:rFonts w:ascii="Arial" w:hAnsi="Arial" w:cs="Arial"/>
                <w:sz w:val="22"/>
                <w:szCs w:val="22"/>
              </w:rPr>
              <w:t xml:space="preserve">ZPP) where </w:t>
            </w:r>
            <w:r w:rsidR="00A25101">
              <w:rPr>
                <w:rFonts w:ascii="Arial" w:hAnsi="Arial" w:cs="Arial"/>
                <w:sz w:val="22"/>
                <w:szCs w:val="22"/>
              </w:rPr>
              <w:t>relevant</w:t>
            </w:r>
          </w:p>
        </w:tc>
        <w:tc>
          <w:tcPr>
            <w:tcW w:w="709" w:type="dxa"/>
            <w:shd w:val="clear" w:color="auto" w:fill="FFFFFF" w:themeFill="background1"/>
          </w:tcPr>
          <w:p w:rsidR="003B5C20" w:rsidRPr="00674F5C" w:rsidRDefault="003B5C20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B5C20" w:rsidRPr="00674F5C" w:rsidRDefault="003B5C20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F3C" w:rsidRPr="00674F5C" w:rsidTr="00DD3BAE">
        <w:tc>
          <w:tcPr>
            <w:tcW w:w="7054" w:type="dxa"/>
            <w:shd w:val="clear" w:color="auto" w:fill="FFFFFF" w:themeFill="background1"/>
          </w:tcPr>
          <w:p w:rsidR="00666F3C" w:rsidRDefault="00666F3C" w:rsidP="00666F3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Consent to disclose biological test results to the employer</w:t>
            </w:r>
          </w:p>
        </w:tc>
        <w:tc>
          <w:tcPr>
            <w:tcW w:w="709" w:type="dxa"/>
            <w:shd w:val="clear" w:color="auto" w:fill="FFFFFF" w:themeFill="background1"/>
          </w:tcPr>
          <w:p w:rsidR="00666F3C" w:rsidRPr="00674F5C" w:rsidRDefault="00666F3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666F3C" w:rsidRPr="00674F5C" w:rsidRDefault="00666F3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3BD" w:rsidRPr="00674F5C" w:rsidTr="00DD3BAE">
        <w:tc>
          <w:tcPr>
            <w:tcW w:w="7054" w:type="dxa"/>
            <w:shd w:val="clear" w:color="auto" w:fill="FFFFFF" w:themeFill="background1"/>
          </w:tcPr>
          <w:p w:rsidR="004B73BD" w:rsidRDefault="004B73BD" w:rsidP="004975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Statement of fitness</w:t>
            </w:r>
          </w:p>
        </w:tc>
        <w:tc>
          <w:tcPr>
            <w:tcW w:w="709" w:type="dxa"/>
            <w:shd w:val="clear" w:color="auto" w:fill="FFFFFF" w:themeFill="background1"/>
          </w:tcPr>
          <w:p w:rsidR="004B73BD" w:rsidRPr="00674F5C" w:rsidRDefault="004B73B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4B73BD" w:rsidRPr="00674F5C" w:rsidRDefault="004B73B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4A6" w:rsidRPr="00674F5C" w:rsidTr="00DD3BAE">
        <w:tc>
          <w:tcPr>
            <w:tcW w:w="7054" w:type="dxa"/>
            <w:shd w:val="clear" w:color="auto" w:fill="FFFFFF" w:themeFill="background1"/>
          </w:tcPr>
          <w:p w:rsidR="003474A6" w:rsidRDefault="003474A6" w:rsidP="003B5C2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findings</w:t>
            </w:r>
            <w:r w:rsidR="007F0F78">
              <w:rPr>
                <w:rFonts w:ascii="Arial" w:hAnsi="Arial" w:cs="Arial"/>
                <w:sz w:val="22"/>
                <w:szCs w:val="22"/>
              </w:rPr>
              <w:t xml:space="preserve"> and a documented rationale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supporting a decision of fitness/unfitness</w:t>
            </w:r>
          </w:p>
        </w:tc>
        <w:tc>
          <w:tcPr>
            <w:tcW w:w="709" w:type="dxa"/>
            <w:shd w:val="clear" w:color="auto" w:fill="FFFFFF" w:themeFill="background1"/>
          </w:tcPr>
          <w:p w:rsidR="003474A6" w:rsidRPr="00674F5C" w:rsidRDefault="003474A6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474A6" w:rsidRPr="00674F5C" w:rsidRDefault="003474A6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72C" w:rsidRPr="00674F5C" w:rsidTr="00DD3BAE">
        <w:tc>
          <w:tcPr>
            <w:tcW w:w="7054" w:type="dxa"/>
            <w:shd w:val="clear" w:color="auto" w:fill="FFFFFF" w:themeFill="background1"/>
          </w:tcPr>
          <w:p w:rsidR="0067472C" w:rsidRDefault="0067472C" w:rsidP="003B5C2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that fitness for work has been communicated to the employee and employer</w:t>
            </w:r>
          </w:p>
        </w:tc>
        <w:tc>
          <w:tcPr>
            <w:tcW w:w="709" w:type="dxa"/>
            <w:shd w:val="clear" w:color="auto" w:fill="FFFFFF" w:themeFill="background1"/>
          </w:tcPr>
          <w:p w:rsidR="0067472C" w:rsidRPr="00674F5C" w:rsidRDefault="0067472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67472C" w:rsidRPr="00674F5C" w:rsidRDefault="0067472C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Default="0032570E" w:rsidP="006747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initial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>
              <w:rPr>
                <w:rFonts w:ascii="Arial" w:hAnsi="Arial" w:cs="Arial"/>
                <w:sz w:val="22"/>
                <w:szCs w:val="22"/>
              </w:rPr>
              <w:t xml:space="preserve">examination </w:t>
            </w:r>
            <w:r w:rsidR="00A34E0F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>
              <w:rPr>
                <w:rFonts w:ascii="Arial" w:hAnsi="Arial" w:cs="Arial"/>
                <w:sz w:val="22"/>
                <w:szCs w:val="22"/>
              </w:rPr>
              <w:t>starting exposure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 for the first time </w:t>
            </w:r>
            <w:r w:rsidR="00A34E0F">
              <w:rPr>
                <w:rFonts w:ascii="Arial" w:hAnsi="Arial" w:cs="Arial"/>
                <w:sz w:val="22"/>
                <w:szCs w:val="22"/>
              </w:rPr>
              <w:t xml:space="preserve">or within 14 days of starting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such </w:t>
            </w:r>
            <w:r w:rsidR="00A34E0F">
              <w:rPr>
                <w:rFonts w:ascii="Arial" w:hAnsi="Arial" w:cs="Arial"/>
                <w:sz w:val="22"/>
                <w:szCs w:val="22"/>
              </w:rPr>
              <w:t>exposure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70E" w:rsidRPr="00674F5C" w:rsidTr="00DD3BAE">
        <w:tc>
          <w:tcPr>
            <w:tcW w:w="7054" w:type="dxa"/>
            <w:shd w:val="clear" w:color="auto" w:fill="FFFFFF" w:themeFill="background1"/>
          </w:tcPr>
          <w:p w:rsidR="0032570E" w:rsidRPr="00804948" w:rsidRDefault="0032570E" w:rsidP="00A34E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Periodic medical examinations every </w:t>
            </w:r>
            <w:r w:rsidR="00A34E0F">
              <w:rPr>
                <w:rFonts w:ascii="Arial" w:hAnsi="Arial" w:cs="Arial"/>
                <w:sz w:val="22"/>
                <w:szCs w:val="22"/>
              </w:rPr>
              <w:t xml:space="preserve">12 months </w:t>
            </w:r>
            <w:r>
              <w:rPr>
                <w:rFonts w:ascii="Arial" w:hAnsi="Arial" w:cs="Arial"/>
                <w:sz w:val="22"/>
                <w:szCs w:val="22"/>
              </w:rPr>
              <w:t xml:space="preserve">or less  </w:t>
            </w:r>
          </w:p>
        </w:tc>
        <w:tc>
          <w:tcPr>
            <w:tcW w:w="70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32570E" w:rsidRPr="00674F5C" w:rsidRDefault="0032570E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70E7" w:rsidRPr="0067472C" w:rsidRDefault="0067472C" w:rsidP="003454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F370E7" w:rsidRPr="0067472C">
        <w:rPr>
          <w:rFonts w:ascii="Arial" w:hAnsi="Arial" w:cs="Arial"/>
          <w:b/>
          <w:sz w:val="28"/>
          <w:szCs w:val="28"/>
        </w:rPr>
        <w:lastRenderedPageBreak/>
        <w:t>Control of Substances Hazardous to Health Regulations</w:t>
      </w:r>
    </w:p>
    <w:p w:rsidR="0000685A" w:rsidRDefault="000068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709"/>
        <w:gridCol w:w="759"/>
      </w:tblGrid>
      <w:tr w:rsidR="00F370E7" w:rsidRPr="00004759" w:rsidTr="00517116">
        <w:tc>
          <w:tcPr>
            <w:tcW w:w="7054" w:type="dxa"/>
            <w:shd w:val="clear" w:color="auto" w:fill="auto"/>
          </w:tcPr>
          <w:p w:rsidR="006F5E74" w:rsidRPr="00A73F57" w:rsidRDefault="00A73F57" w:rsidP="006F5E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F57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</w:tc>
        <w:tc>
          <w:tcPr>
            <w:tcW w:w="709" w:type="dxa"/>
          </w:tcPr>
          <w:p w:rsidR="00F370E7" w:rsidRPr="00004759" w:rsidRDefault="00F370E7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59" w:type="dxa"/>
          </w:tcPr>
          <w:p w:rsidR="00F370E7" w:rsidRDefault="00F370E7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:rsidR="00F370E7" w:rsidRPr="00004759" w:rsidRDefault="00F370E7" w:rsidP="00347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familiar with the following?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Pr="00804948" w:rsidRDefault="00F370E7" w:rsidP="003474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>HSE’s Appointed Doctor web pages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Pr="00804948" w:rsidRDefault="00F370E7" w:rsidP="00507F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 xml:space="preserve">Guidance for Appointed Doctors on the Control of 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Substances Hazardous to Health </w:t>
            </w:r>
            <w:r w:rsidRPr="00804948">
              <w:rPr>
                <w:rFonts w:ascii="Arial" w:hAnsi="Arial" w:cs="Arial"/>
                <w:sz w:val="22"/>
                <w:szCs w:val="22"/>
              </w:rPr>
              <w:t>Regulations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Pr="00804948" w:rsidRDefault="0032570E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F370E7" w:rsidRPr="00804948">
              <w:rPr>
                <w:rFonts w:ascii="Arial" w:hAnsi="Arial" w:cs="Arial"/>
                <w:sz w:val="22"/>
                <w:szCs w:val="22"/>
              </w:rPr>
              <w:t xml:space="preserve">Approved Code of Practice 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101" w:rsidRPr="00674F5C" w:rsidTr="00517116">
        <w:tc>
          <w:tcPr>
            <w:tcW w:w="7054" w:type="dxa"/>
          </w:tcPr>
          <w:p w:rsidR="00A25101" w:rsidRDefault="00A25101" w:rsidP="003257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Appointed Doctor eBulletins issued periodically by HSE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A25101" w:rsidRPr="00674F5C" w:rsidRDefault="00A2510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A25101" w:rsidRPr="00674F5C" w:rsidRDefault="00A25101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visited the workplace to familiarise yourself with the activities to which the regulations apply, the conditions in the workplace and the workers under medical surveillance?</w:t>
            </w:r>
          </w:p>
          <w:p w:rsidR="00F370E7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your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Pr="00804948" w:rsidRDefault="00F370E7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 number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GP’s name and address 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F370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Occupational and exposure history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F370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history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Smoking </w:t>
            </w:r>
            <w:r w:rsidR="005673AF">
              <w:rPr>
                <w:rFonts w:ascii="Arial" w:hAnsi="Arial" w:cs="Arial"/>
                <w:sz w:val="22"/>
                <w:szCs w:val="22"/>
              </w:rPr>
              <w:t>status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FD6" w:rsidRPr="00674F5C" w:rsidTr="00517116">
        <w:tc>
          <w:tcPr>
            <w:tcW w:w="7054" w:type="dxa"/>
          </w:tcPr>
          <w:p w:rsidR="00507FD6" w:rsidRDefault="00507FD6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Substances to which the worker is exposed</w:t>
            </w:r>
            <w:r w:rsidR="007F0F78">
              <w:rPr>
                <w:rFonts w:ascii="Arial" w:hAnsi="Arial" w:cs="Arial"/>
                <w:sz w:val="22"/>
                <w:szCs w:val="22"/>
              </w:rPr>
              <w:t>, with dates if intermittent</w:t>
            </w:r>
          </w:p>
        </w:tc>
        <w:tc>
          <w:tcPr>
            <w:tcW w:w="709" w:type="dxa"/>
          </w:tcPr>
          <w:p w:rsidR="00507FD6" w:rsidRPr="00674F5C" w:rsidRDefault="00507FD6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507FD6" w:rsidRPr="00674F5C" w:rsidRDefault="00507FD6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3BD" w:rsidRPr="00674F5C" w:rsidTr="00517116">
        <w:tc>
          <w:tcPr>
            <w:tcW w:w="7054" w:type="dxa"/>
          </w:tcPr>
          <w:p w:rsidR="004B73BD" w:rsidRDefault="004B73BD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examination</w:t>
            </w:r>
          </w:p>
        </w:tc>
        <w:tc>
          <w:tcPr>
            <w:tcW w:w="709" w:type="dxa"/>
          </w:tcPr>
          <w:p w:rsidR="004B73BD" w:rsidRPr="00674F5C" w:rsidRDefault="004B73B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4B73BD" w:rsidRPr="00674F5C" w:rsidRDefault="004B73B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577" w:rsidRPr="00674F5C" w:rsidTr="00517116">
        <w:tc>
          <w:tcPr>
            <w:tcW w:w="7054" w:type="dxa"/>
          </w:tcPr>
          <w:p w:rsidR="00497577" w:rsidRDefault="00497577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Results of any biological monitoring</w:t>
            </w:r>
          </w:p>
        </w:tc>
        <w:tc>
          <w:tcPr>
            <w:tcW w:w="709" w:type="dxa"/>
          </w:tcPr>
          <w:p w:rsidR="00497577" w:rsidRPr="00674F5C" w:rsidRDefault="0049757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497577" w:rsidRPr="00674F5C" w:rsidRDefault="0049757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3BD" w:rsidRPr="00674F5C" w:rsidTr="00517116">
        <w:tc>
          <w:tcPr>
            <w:tcW w:w="7054" w:type="dxa"/>
          </w:tcPr>
          <w:p w:rsidR="004B73BD" w:rsidRDefault="004B73BD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Statement of fitness</w:t>
            </w:r>
          </w:p>
        </w:tc>
        <w:tc>
          <w:tcPr>
            <w:tcW w:w="709" w:type="dxa"/>
          </w:tcPr>
          <w:p w:rsidR="004B73BD" w:rsidRPr="00674F5C" w:rsidRDefault="004B73B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4B73BD" w:rsidRPr="00674F5C" w:rsidRDefault="004B73B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D26B14" w:rsidP="003474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findings</w:t>
            </w:r>
            <w:r w:rsidR="00CE5097">
              <w:rPr>
                <w:rFonts w:ascii="Arial" w:hAnsi="Arial" w:cs="Arial"/>
                <w:sz w:val="22"/>
                <w:szCs w:val="22"/>
              </w:rPr>
              <w:t xml:space="preserve"> and a documented rationale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supporting a decision of fitness/unfitness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618" w:rsidRPr="00674F5C" w:rsidTr="00517116">
        <w:tc>
          <w:tcPr>
            <w:tcW w:w="7054" w:type="dxa"/>
          </w:tcPr>
          <w:p w:rsidR="00771618" w:rsidRDefault="00771618" w:rsidP="00507F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that fitness for work has been communicated to the employee and employer</w:t>
            </w:r>
          </w:p>
        </w:tc>
        <w:tc>
          <w:tcPr>
            <w:tcW w:w="709" w:type="dxa"/>
          </w:tcPr>
          <w:p w:rsidR="00771618" w:rsidRPr="00674F5C" w:rsidRDefault="00771618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771618" w:rsidRPr="00674F5C" w:rsidRDefault="00771618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Default="00F370E7" w:rsidP="00D26B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initial 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>
              <w:rPr>
                <w:rFonts w:ascii="Arial" w:hAnsi="Arial" w:cs="Arial"/>
                <w:sz w:val="22"/>
                <w:szCs w:val="22"/>
              </w:rPr>
              <w:t>examination</w:t>
            </w:r>
            <w:r w:rsidR="00D26B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before starting exposure </w:t>
            </w:r>
          </w:p>
        </w:tc>
        <w:tc>
          <w:tcPr>
            <w:tcW w:w="70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0E7" w:rsidRPr="00674F5C" w:rsidTr="00517116">
        <w:tc>
          <w:tcPr>
            <w:tcW w:w="7054" w:type="dxa"/>
          </w:tcPr>
          <w:p w:rsidR="00F370E7" w:rsidRPr="00804948" w:rsidRDefault="00F370E7" w:rsidP="00D26B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Periodic medical examinations every </w:t>
            </w:r>
            <w:r w:rsidR="00D26B14">
              <w:rPr>
                <w:rFonts w:ascii="Arial" w:hAnsi="Arial" w:cs="Arial"/>
                <w:sz w:val="22"/>
                <w:szCs w:val="22"/>
              </w:rPr>
              <w:t xml:space="preserve">12 months </w:t>
            </w:r>
            <w:r>
              <w:rPr>
                <w:rFonts w:ascii="Arial" w:hAnsi="Arial" w:cs="Arial"/>
                <w:sz w:val="22"/>
                <w:szCs w:val="22"/>
              </w:rPr>
              <w:t xml:space="preserve">or less  </w:t>
            </w:r>
            <w:r w:rsidR="0011661D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F370E7" w:rsidRPr="00674F5C" w:rsidRDefault="00F370E7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61D" w:rsidRPr="00674F5C" w:rsidTr="00517116">
        <w:tc>
          <w:tcPr>
            <w:tcW w:w="7054" w:type="dxa"/>
          </w:tcPr>
          <w:p w:rsidR="00771618" w:rsidRPr="000C5575" w:rsidRDefault="0011661D" w:rsidP="007716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575">
              <w:rPr>
                <w:rFonts w:ascii="Arial" w:hAnsi="Arial" w:cs="Arial"/>
                <w:b/>
                <w:sz w:val="22"/>
                <w:szCs w:val="22"/>
              </w:rPr>
              <w:t>Vinyl chloride monomer</w:t>
            </w:r>
            <w:r w:rsidR="00771618">
              <w:rPr>
                <w:rFonts w:ascii="Arial" w:hAnsi="Arial" w:cs="Arial"/>
                <w:b/>
                <w:sz w:val="22"/>
                <w:szCs w:val="22"/>
              </w:rPr>
              <w:t xml:space="preserve">                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1661D" w:rsidRPr="00674F5C" w:rsidRDefault="0011661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11661D" w:rsidRPr="00674F5C" w:rsidRDefault="0011661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575" w:rsidRPr="00674F5C" w:rsidTr="00517116">
        <w:tc>
          <w:tcPr>
            <w:tcW w:w="7054" w:type="dxa"/>
          </w:tcPr>
          <w:p w:rsidR="000C5575" w:rsidRPr="000C5575" w:rsidRDefault="000C5575" w:rsidP="006747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 your</w:t>
            </w:r>
            <w:r>
              <w:rPr>
                <w:rFonts w:ascii="Arial" w:hAnsi="Arial" w:cs="Arial"/>
                <w:sz w:val="22"/>
                <w:szCs w:val="22"/>
              </w:rPr>
              <w:t xml:space="preserve">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575" w:rsidRPr="00674F5C" w:rsidTr="00517116">
        <w:tc>
          <w:tcPr>
            <w:tcW w:w="7054" w:type="dxa"/>
          </w:tcPr>
          <w:p w:rsidR="000C5575" w:rsidRPr="000C5575" w:rsidRDefault="000C5575" w:rsidP="000C557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C5575">
              <w:rPr>
                <w:rFonts w:ascii="Arial" w:hAnsi="Arial" w:cs="Arial"/>
                <w:sz w:val="22"/>
                <w:szCs w:val="22"/>
              </w:rPr>
              <w:t>Clinical assessments with particular reference to the abdomen, skin and extremities</w:t>
            </w:r>
          </w:p>
        </w:tc>
        <w:tc>
          <w:tcPr>
            <w:tcW w:w="709" w:type="dxa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575" w:rsidRPr="00674F5C" w:rsidTr="00517116">
        <w:tc>
          <w:tcPr>
            <w:tcW w:w="7054" w:type="dxa"/>
          </w:tcPr>
          <w:p w:rsidR="000C5575" w:rsidRPr="000C5575" w:rsidRDefault="009A7BA3" w:rsidP="00651E2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you have obtained an </w:t>
            </w:r>
            <w:r w:rsidR="00507FD6">
              <w:rPr>
                <w:rFonts w:ascii="Arial" w:hAnsi="Arial" w:cs="Arial"/>
                <w:sz w:val="22"/>
                <w:szCs w:val="22"/>
              </w:rPr>
              <w:t>X-ray</w:t>
            </w:r>
            <w:r>
              <w:rPr>
                <w:rFonts w:ascii="Arial" w:hAnsi="Arial" w:cs="Arial"/>
                <w:sz w:val="22"/>
                <w:szCs w:val="22"/>
              </w:rPr>
              <w:t xml:space="preserve"> or other tests, evidence they were justified on </w:t>
            </w:r>
            <w:r w:rsidR="00507FD6">
              <w:rPr>
                <w:rFonts w:ascii="Arial" w:hAnsi="Arial" w:cs="Arial"/>
                <w:sz w:val="22"/>
                <w:szCs w:val="22"/>
              </w:rPr>
              <w:t>individual clinical grounds</w:t>
            </w:r>
            <w:r w:rsidR="000C557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575" w:rsidRPr="00674F5C" w:rsidTr="00517116">
        <w:tc>
          <w:tcPr>
            <w:tcW w:w="7054" w:type="dxa"/>
          </w:tcPr>
          <w:p w:rsidR="000C5575" w:rsidRPr="000C5575" w:rsidRDefault="000C5575" w:rsidP="000C55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575">
              <w:rPr>
                <w:rFonts w:ascii="Arial" w:hAnsi="Arial" w:cs="Arial"/>
                <w:b/>
                <w:sz w:val="22"/>
                <w:szCs w:val="22"/>
              </w:rPr>
              <w:t>Nitro or amino derivatives of phenol and of benzene or its homologues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575" w:rsidRPr="00674F5C" w:rsidTr="00517116">
        <w:tc>
          <w:tcPr>
            <w:tcW w:w="7054" w:type="dxa"/>
          </w:tcPr>
          <w:p w:rsidR="000C5575" w:rsidRPr="000C5575" w:rsidRDefault="000C5575" w:rsidP="006747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67472C">
              <w:rPr>
                <w:rFonts w:ascii="Arial" w:hAnsi="Arial" w:cs="Arial"/>
                <w:sz w:val="22"/>
                <w:szCs w:val="22"/>
              </w:rPr>
              <w:t>your</w:t>
            </w:r>
            <w:r>
              <w:rPr>
                <w:rFonts w:ascii="Arial" w:hAnsi="Arial" w:cs="Arial"/>
                <w:sz w:val="22"/>
                <w:szCs w:val="22"/>
              </w:rPr>
              <w:t xml:space="preserve">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575" w:rsidRPr="00674F5C" w:rsidTr="00517116">
        <w:tc>
          <w:tcPr>
            <w:tcW w:w="7054" w:type="dxa"/>
          </w:tcPr>
          <w:p w:rsidR="000C5575" w:rsidRPr="005C3A5D" w:rsidRDefault="005C3A5D" w:rsidP="009A7B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the examination is aimed at detecting haematological effects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 such as </w:t>
            </w:r>
            <w:r w:rsidR="0067472C">
              <w:rPr>
                <w:rFonts w:ascii="Arial" w:hAnsi="Arial" w:cs="Arial"/>
                <w:sz w:val="22"/>
                <w:szCs w:val="22"/>
              </w:rPr>
              <w:t>methaemoglobinaemia</w:t>
            </w:r>
            <w:r w:rsidR="009A7BA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2570E"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="00507FD6">
              <w:rPr>
                <w:rFonts w:ascii="Arial" w:hAnsi="Arial" w:cs="Arial"/>
                <w:sz w:val="22"/>
                <w:szCs w:val="22"/>
              </w:rPr>
              <w:t>cyanosis</w:t>
            </w:r>
            <w:r w:rsidR="0067472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A7BA3">
              <w:rPr>
                <w:rFonts w:ascii="Arial" w:hAnsi="Arial" w:cs="Arial"/>
                <w:sz w:val="22"/>
                <w:szCs w:val="22"/>
              </w:rPr>
              <w:t xml:space="preserve">and jaundice and/or </w:t>
            </w:r>
            <w:r w:rsidR="0067472C">
              <w:rPr>
                <w:rFonts w:ascii="Arial" w:hAnsi="Arial" w:cs="Arial"/>
                <w:sz w:val="22"/>
                <w:szCs w:val="22"/>
              </w:rPr>
              <w:t>haemolytic anaemia</w:t>
            </w:r>
          </w:p>
        </w:tc>
        <w:tc>
          <w:tcPr>
            <w:tcW w:w="709" w:type="dxa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0C5575" w:rsidRPr="00674F5C" w:rsidRDefault="000C557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E52" w:rsidRPr="00674F5C" w:rsidTr="00517116">
        <w:tc>
          <w:tcPr>
            <w:tcW w:w="7054" w:type="dxa"/>
          </w:tcPr>
          <w:p w:rsidR="00523E52" w:rsidRDefault="00523E52" w:rsidP="009A7B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Findings of the examination, which should normally include measurement of haemoglobin and</w:t>
            </w:r>
            <w:r w:rsidR="009A7BA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if clinically indicated, methaemoglobin and any other haematological </w:t>
            </w:r>
            <w:r w:rsidR="00497577">
              <w:rPr>
                <w:rFonts w:ascii="Arial" w:hAnsi="Arial" w:cs="Arial"/>
                <w:sz w:val="22"/>
                <w:szCs w:val="22"/>
              </w:rPr>
              <w:t>tests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674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507FD6">
              <w:rPr>
                <w:rFonts w:ascii="Arial" w:hAnsi="Arial" w:cs="Arial"/>
                <w:sz w:val="22"/>
                <w:szCs w:val="22"/>
              </w:rPr>
              <w:lastRenderedPageBreak/>
              <w:t>required to confirm anaemia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0674D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3E52" w:rsidRPr="00674F5C" w:rsidRDefault="00523E52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523E52" w:rsidRPr="00674F5C" w:rsidRDefault="00523E52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74D" w:rsidRPr="00674F5C" w:rsidTr="00517116">
        <w:tc>
          <w:tcPr>
            <w:tcW w:w="7054" w:type="dxa"/>
          </w:tcPr>
          <w:p w:rsidR="0000674D" w:rsidRPr="00507FD6" w:rsidRDefault="0000674D" w:rsidP="000067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7FD6">
              <w:rPr>
                <w:rFonts w:ascii="Arial" w:hAnsi="Arial" w:cs="Arial"/>
                <w:b/>
                <w:sz w:val="22"/>
                <w:szCs w:val="22"/>
              </w:rPr>
              <w:lastRenderedPageBreak/>
              <w:t>Potassium or sodium chromate or dichromate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74D" w:rsidRPr="00674F5C" w:rsidTr="00517116">
        <w:tc>
          <w:tcPr>
            <w:tcW w:w="7054" w:type="dxa"/>
          </w:tcPr>
          <w:p w:rsidR="0000674D" w:rsidRDefault="0000674D" w:rsidP="006747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67472C">
              <w:rPr>
                <w:rFonts w:ascii="Arial" w:hAnsi="Arial" w:cs="Arial"/>
                <w:sz w:val="22"/>
                <w:szCs w:val="22"/>
              </w:rPr>
              <w:t>your</w:t>
            </w:r>
            <w:r>
              <w:rPr>
                <w:rFonts w:ascii="Arial" w:hAnsi="Arial" w:cs="Arial"/>
                <w:sz w:val="22"/>
                <w:szCs w:val="22"/>
              </w:rPr>
              <w:t xml:space="preserve">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74D" w:rsidRPr="00674F5C" w:rsidTr="00517116">
        <w:tc>
          <w:tcPr>
            <w:tcW w:w="7054" w:type="dxa"/>
          </w:tcPr>
          <w:p w:rsidR="0000674D" w:rsidRPr="0000674D" w:rsidRDefault="0000674D" w:rsidP="00F30AD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skin and </w:t>
            </w:r>
            <w:r>
              <w:rPr>
                <w:rFonts w:ascii="Arial" w:hAnsi="Arial" w:cs="Arial"/>
                <w:sz w:val="22"/>
                <w:szCs w:val="22"/>
              </w:rPr>
              <w:t>nasal inspections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0AD9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507FD6">
              <w:rPr>
                <w:rFonts w:ascii="Arial" w:hAnsi="Arial" w:cs="Arial"/>
                <w:sz w:val="22"/>
                <w:szCs w:val="22"/>
              </w:rPr>
              <w:t>chrome ulcer and nasal septum perforation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74D" w:rsidRPr="00674F5C" w:rsidTr="00517116">
        <w:tc>
          <w:tcPr>
            <w:tcW w:w="7054" w:type="dxa"/>
          </w:tcPr>
          <w:p w:rsidR="0000674D" w:rsidRDefault="0000674D" w:rsidP="000067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Outcome of enquiries about respiratory symptoms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 (lung cancer)</w:t>
            </w:r>
          </w:p>
        </w:tc>
        <w:tc>
          <w:tcPr>
            <w:tcW w:w="709" w:type="dxa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74D" w:rsidRPr="00674F5C" w:rsidTr="00517116">
        <w:tc>
          <w:tcPr>
            <w:tcW w:w="7054" w:type="dxa"/>
          </w:tcPr>
          <w:p w:rsidR="0000674D" w:rsidRDefault="0000674D" w:rsidP="000067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Findings of clinical examination of the respiratory system</w:t>
            </w:r>
          </w:p>
        </w:tc>
        <w:tc>
          <w:tcPr>
            <w:tcW w:w="709" w:type="dxa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74D" w:rsidRPr="00674F5C" w:rsidTr="00517116">
        <w:tc>
          <w:tcPr>
            <w:tcW w:w="7054" w:type="dxa"/>
          </w:tcPr>
          <w:p w:rsidR="0000674D" w:rsidRDefault="009A7BA3" w:rsidP="009A7B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you have obtained a </w:t>
            </w:r>
            <w:r w:rsidR="0067472C">
              <w:rPr>
                <w:rFonts w:ascii="Arial" w:hAnsi="Arial" w:cs="Arial"/>
                <w:sz w:val="22"/>
                <w:szCs w:val="22"/>
              </w:rPr>
              <w:t>c</w:t>
            </w:r>
            <w:r w:rsidR="0000674D">
              <w:rPr>
                <w:rFonts w:ascii="Arial" w:hAnsi="Arial" w:cs="Arial"/>
                <w:sz w:val="22"/>
                <w:szCs w:val="22"/>
              </w:rPr>
              <w:t>hest X-ray</w:t>
            </w:r>
            <w:r>
              <w:rPr>
                <w:rFonts w:ascii="Arial" w:hAnsi="Arial" w:cs="Arial"/>
                <w:sz w:val="22"/>
                <w:szCs w:val="22"/>
              </w:rPr>
              <w:t xml:space="preserve">, evidence it was justified </w:t>
            </w:r>
            <w:r w:rsidR="0000674D">
              <w:rPr>
                <w:rFonts w:ascii="Arial" w:hAnsi="Arial" w:cs="Arial"/>
                <w:sz w:val="22"/>
                <w:szCs w:val="22"/>
              </w:rPr>
              <w:t>on individual clinical grounds</w:t>
            </w:r>
            <w:r w:rsidR="0000674D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74D" w:rsidRPr="00674F5C" w:rsidTr="00517116">
        <w:tc>
          <w:tcPr>
            <w:tcW w:w="7054" w:type="dxa"/>
          </w:tcPr>
          <w:p w:rsidR="0000674D" w:rsidRPr="00A47274" w:rsidRDefault="00507FD6" w:rsidP="00A472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A47274" w:rsidRPr="00A47274">
              <w:rPr>
                <w:rFonts w:ascii="Arial" w:hAnsi="Arial" w:cs="Arial"/>
                <w:b/>
                <w:sz w:val="22"/>
                <w:szCs w:val="22"/>
              </w:rPr>
              <w:t>rtho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A47274" w:rsidRPr="00A47274">
              <w:rPr>
                <w:rFonts w:ascii="Arial" w:hAnsi="Arial" w:cs="Arial"/>
                <w:b/>
                <w:sz w:val="22"/>
                <w:szCs w:val="22"/>
              </w:rPr>
              <w:t>tolidine and its salts, dianisidine and its salts, dichlorobenzidine and its salts</w:t>
            </w:r>
            <w:r>
              <w:rPr>
                <w:rFonts w:ascii="Arial" w:hAnsi="Arial" w:cs="Arial"/>
                <w:b/>
                <w:sz w:val="22"/>
                <w:szCs w:val="22"/>
              </w:rPr>
              <w:t>, auramine and magenta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00674D" w:rsidRPr="00674F5C" w:rsidRDefault="0000674D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274" w:rsidRPr="00674F5C" w:rsidTr="00517116">
        <w:tc>
          <w:tcPr>
            <w:tcW w:w="7054" w:type="dxa"/>
          </w:tcPr>
          <w:p w:rsidR="00A47274" w:rsidRDefault="00A47274" w:rsidP="009D4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9D462E">
              <w:rPr>
                <w:rFonts w:ascii="Arial" w:hAnsi="Arial" w:cs="Arial"/>
                <w:sz w:val="22"/>
                <w:szCs w:val="22"/>
              </w:rPr>
              <w:t>your</w:t>
            </w:r>
            <w:r>
              <w:rPr>
                <w:rFonts w:ascii="Arial" w:hAnsi="Arial" w:cs="Arial"/>
                <w:sz w:val="22"/>
                <w:szCs w:val="22"/>
              </w:rPr>
              <w:t xml:space="preserve">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274" w:rsidRPr="00674F5C" w:rsidTr="00517116">
        <w:tc>
          <w:tcPr>
            <w:tcW w:w="7054" w:type="dxa"/>
          </w:tcPr>
          <w:p w:rsidR="00A47274" w:rsidRPr="00A47274" w:rsidRDefault="00A47274" w:rsidP="00A4727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Outcome of enquiries about symptoms of urothelial neoplasia</w:t>
            </w:r>
          </w:p>
        </w:tc>
        <w:tc>
          <w:tcPr>
            <w:tcW w:w="709" w:type="dxa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274" w:rsidRPr="00674F5C" w:rsidTr="00517116">
        <w:tc>
          <w:tcPr>
            <w:tcW w:w="7054" w:type="dxa"/>
          </w:tcPr>
          <w:p w:rsidR="00A47274" w:rsidRDefault="00A47274" w:rsidP="00A704F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Results of urinalysis, seeking evidence of haematuria</w:t>
            </w:r>
            <w:r w:rsidR="00507FD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if clinically justified</w:t>
            </w:r>
          </w:p>
        </w:tc>
        <w:tc>
          <w:tcPr>
            <w:tcW w:w="709" w:type="dxa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274" w:rsidRPr="00674F5C" w:rsidTr="00517116">
        <w:tc>
          <w:tcPr>
            <w:tcW w:w="7054" w:type="dxa"/>
          </w:tcPr>
          <w:p w:rsidR="00A47274" w:rsidRDefault="00A47274" w:rsidP="00A4727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Results of urinary cytology</w:t>
            </w:r>
            <w:r w:rsidR="00507FD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if conducted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274" w:rsidRPr="00674F5C" w:rsidTr="00517116">
        <w:tc>
          <w:tcPr>
            <w:tcW w:w="7054" w:type="dxa"/>
          </w:tcPr>
          <w:p w:rsidR="00A47274" w:rsidRPr="00837F95" w:rsidRDefault="00507FD6" w:rsidP="00507F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A47274" w:rsidRPr="00837F95">
              <w:rPr>
                <w:rFonts w:ascii="Arial" w:hAnsi="Arial" w:cs="Arial"/>
                <w:b/>
                <w:sz w:val="22"/>
                <w:szCs w:val="22"/>
              </w:rPr>
              <w:t>arbon disulphide, disulphur dichloride, benzene including benzol, carbon tetrachloride and tricholoroethylene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274" w:rsidRPr="00674F5C" w:rsidTr="00517116">
        <w:tc>
          <w:tcPr>
            <w:tcW w:w="7054" w:type="dxa"/>
          </w:tcPr>
          <w:p w:rsidR="00A47274" w:rsidRDefault="00A47274" w:rsidP="009D4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9D462E">
              <w:rPr>
                <w:rFonts w:ascii="Arial" w:hAnsi="Arial" w:cs="Arial"/>
                <w:sz w:val="22"/>
                <w:szCs w:val="22"/>
              </w:rPr>
              <w:t>your</w:t>
            </w:r>
            <w:r>
              <w:rPr>
                <w:rFonts w:ascii="Arial" w:hAnsi="Arial" w:cs="Arial"/>
                <w:sz w:val="22"/>
                <w:szCs w:val="22"/>
              </w:rPr>
              <w:t xml:space="preserve">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274" w:rsidRPr="00674F5C" w:rsidTr="00517116">
        <w:tc>
          <w:tcPr>
            <w:tcW w:w="7054" w:type="dxa"/>
          </w:tcPr>
          <w:p w:rsidR="00A47274" w:rsidRPr="00837F95" w:rsidRDefault="00837F95" w:rsidP="00507FD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that the 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worker has been examined for the </w:t>
            </w:r>
            <w:r>
              <w:rPr>
                <w:rFonts w:ascii="Arial" w:hAnsi="Arial" w:cs="Arial"/>
                <w:sz w:val="22"/>
                <w:szCs w:val="22"/>
              </w:rPr>
              <w:t>relevant health effect</w:t>
            </w:r>
            <w:r w:rsidR="00507FD6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709" w:type="dxa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A47274" w:rsidRPr="00674F5C" w:rsidRDefault="00A47274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95" w:rsidRPr="00674F5C" w:rsidTr="00517116">
        <w:tc>
          <w:tcPr>
            <w:tcW w:w="7054" w:type="dxa"/>
          </w:tcPr>
          <w:p w:rsidR="00837F95" w:rsidRDefault="00837F95" w:rsidP="00507FD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trichloroethylene, 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result of </w:t>
            </w:r>
            <w:r>
              <w:rPr>
                <w:rFonts w:ascii="Arial" w:hAnsi="Arial" w:cs="Arial"/>
                <w:sz w:val="22"/>
                <w:szCs w:val="22"/>
              </w:rPr>
              <w:t>urinary trichloroacetic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 acid, if measured, as an indicator of absorption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95" w:rsidRPr="00674F5C" w:rsidTr="00517116">
        <w:tc>
          <w:tcPr>
            <w:tcW w:w="7054" w:type="dxa"/>
          </w:tcPr>
          <w:p w:rsidR="00837F95" w:rsidRPr="00837F95" w:rsidRDefault="00837F95" w:rsidP="00837F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7F95">
              <w:rPr>
                <w:rFonts w:ascii="Arial" w:hAnsi="Arial" w:cs="Arial"/>
                <w:b/>
                <w:sz w:val="22"/>
                <w:szCs w:val="22"/>
              </w:rPr>
              <w:t>Pitch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95" w:rsidRPr="00674F5C" w:rsidTr="00517116">
        <w:tc>
          <w:tcPr>
            <w:tcW w:w="7054" w:type="dxa"/>
          </w:tcPr>
          <w:p w:rsidR="00837F95" w:rsidRPr="00837F95" w:rsidRDefault="00837F95" w:rsidP="009D462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9D462E">
              <w:rPr>
                <w:rFonts w:ascii="Arial" w:hAnsi="Arial" w:cs="Arial"/>
                <w:sz w:val="22"/>
                <w:szCs w:val="22"/>
              </w:rPr>
              <w:t>your</w:t>
            </w:r>
            <w:r>
              <w:rPr>
                <w:rFonts w:ascii="Arial" w:hAnsi="Arial" w:cs="Arial"/>
                <w:sz w:val="22"/>
                <w:szCs w:val="22"/>
              </w:rPr>
              <w:t xml:space="preserve">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95" w:rsidRPr="00674F5C" w:rsidTr="00517116">
        <w:tc>
          <w:tcPr>
            <w:tcW w:w="7054" w:type="dxa"/>
          </w:tcPr>
          <w:p w:rsidR="00837F95" w:rsidRPr="00837F95" w:rsidRDefault="00837F95" w:rsidP="00F30AD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Outcome of skin inspection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0AD9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507FD6">
              <w:rPr>
                <w:rFonts w:ascii="Arial" w:hAnsi="Arial" w:cs="Arial"/>
                <w:sz w:val="22"/>
                <w:szCs w:val="22"/>
              </w:rPr>
              <w:t>pitch wart and malignancy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95" w:rsidRPr="00674F5C" w:rsidTr="00517116">
        <w:tc>
          <w:tcPr>
            <w:tcW w:w="7054" w:type="dxa"/>
          </w:tcPr>
          <w:p w:rsidR="00837F95" w:rsidRDefault="00837F95" w:rsidP="00837F9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record that suspicious lesions have been referred to a dermatologist and the outcome</w:t>
            </w:r>
          </w:p>
        </w:tc>
        <w:tc>
          <w:tcPr>
            <w:tcW w:w="709" w:type="dxa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95" w:rsidRPr="00674F5C" w:rsidTr="00517116">
        <w:tc>
          <w:tcPr>
            <w:tcW w:w="7054" w:type="dxa"/>
          </w:tcPr>
          <w:p w:rsidR="00837F95" w:rsidRDefault="00837F95" w:rsidP="00507FD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three-monthly surveillance where </w:t>
            </w:r>
            <w:r w:rsidR="00507FD6">
              <w:rPr>
                <w:rFonts w:ascii="Arial" w:hAnsi="Arial" w:cs="Arial"/>
                <w:sz w:val="22"/>
                <w:szCs w:val="22"/>
              </w:rPr>
              <w:t xml:space="preserve">there is doubt that </w:t>
            </w:r>
            <w:r>
              <w:rPr>
                <w:rFonts w:ascii="Arial" w:hAnsi="Arial" w:cs="Arial"/>
                <w:sz w:val="22"/>
                <w:szCs w:val="22"/>
              </w:rPr>
              <w:t>an employee will carry out self-examination</w:t>
            </w:r>
          </w:p>
        </w:tc>
        <w:tc>
          <w:tcPr>
            <w:tcW w:w="709" w:type="dxa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837F95" w:rsidRPr="00674F5C" w:rsidRDefault="00837F95" w:rsidP="00347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70E7" w:rsidRDefault="00F370E7">
      <w:pPr>
        <w:rPr>
          <w:rFonts w:ascii="Arial" w:hAnsi="Arial" w:cs="Arial"/>
        </w:rPr>
      </w:pPr>
    </w:p>
    <w:p w:rsidR="00F370E7" w:rsidRDefault="00F370E7">
      <w:pPr>
        <w:rPr>
          <w:rFonts w:ascii="Arial" w:hAnsi="Arial" w:cs="Arial"/>
        </w:rPr>
      </w:pPr>
    </w:p>
    <w:p w:rsidR="003A0A11" w:rsidRDefault="003A0A11" w:rsidP="00C51183">
      <w:pPr>
        <w:jc w:val="center"/>
        <w:rPr>
          <w:rFonts w:ascii="Arial" w:hAnsi="Arial" w:cs="Arial"/>
          <w:sz w:val="28"/>
          <w:szCs w:val="28"/>
        </w:rPr>
      </w:pPr>
    </w:p>
    <w:p w:rsidR="00D7349C" w:rsidRDefault="00D734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7349C" w:rsidRDefault="00D7349C" w:rsidP="00D7349C">
      <w:pPr>
        <w:jc w:val="center"/>
        <w:rPr>
          <w:rFonts w:ascii="Arial" w:hAnsi="Arial" w:cs="Arial"/>
          <w:b/>
          <w:sz w:val="28"/>
          <w:szCs w:val="28"/>
        </w:rPr>
      </w:pPr>
      <w:r w:rsidRPr="00D7349C">
        <w:rPr>
          <w:rFonts w:ascii="Arial" w:hAnsi="Arial" w:cs="Arial"/>
          <w:b/>
          <w:sz w:val="28"/>
          <w:szCs w:val="28"/>
        </w:rPr>
        <w:lastRenderedPageBreak/>
        <w:t>Work in Compressed Air Regulations</w:t>
      </w:r>
    </w:p>
    <w:p w:rsidR="0000685A" w:rsidRDefault="0000685A" w:rsidP="00D7349C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709"/>
        <w:gridCol w:w="759"/>
      </w:tblGrid>
      <w:tr w:rsidR="00D7349C" w:rsidRPr="00004759" w:rsidTr="0031777B">
        <w:tc>
          <w:tcPr>
            <w:tcW w:w="7054" w:type="dxa"/>
            <w:shd w:val="clear" w:color="auto" w:fill="auto"/>
          </w:tcPr>
          <w:p w:rsidR="00D7349C" w:rsidRPr="00A73F57" w:rsidRDefault="00D7349C" w:rsidP="003177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F57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</w:tc>
        <w:tc>
          <w:tcPr>
            <w:tcW w:w="709" w:type="dxa"/>
          </w:tcPr>
          <w:p w:rsidR="00D7349C" w:rsidRPr="00004759" w:rsidRDefault="00D7349C" w:rsidP="003177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59" w:type="dxa"/>
          </w:tcPr>
          <w:p w:rsidR="00D7349C" w:rsidRDefault="00D7349C" w:rsidP="003177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75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:rsidR="00D7349C" w:rsidRPr="00004759" w:rsidRDefault="00D7349C" w:rsidP="003177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familiar with the following?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Pr="00804948" w:rsidRDefault="00D7349C" w:rsidP="003177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>HSE’s Appointed Doctor web pages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Pr="00804948" w:rsidRDefault="00D7349C" w:rsidP="00D734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4948">
              <w:rPr>
                <w:rFonts w:ascii="Arial" w:hAnsi="Arial" w:cs="Arial"/>
                <w:sz w:val="22"/>
                <w:szCs w:val="22"/>
              </w:rPr>
              <w:t xml:space="preserve">Guidance for Appointed Doctors on the </w:t>
            </w:r>
            <w:r>
              <w:rPr>
                <w:rFonts w:ascii="Arial" w:hAnsi="Arial" w:cs="Arial"/>
                <w:sz w:val="22"/>
                <w:szCs w:val="22"/>
              </w:rPr>
              <w:t>Work in Compressed Air Regulations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Pr="00804948" w:rsidRDefault="00D7349C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guidance from the British Tunnelling Society/ Compressed Air Working Group</w:t>
            </w:r>
            <w:r w:rsidRPr="008049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101" w:rsidRPr="00674F5C" w:rsidTr="0031777B">
        <w:tc>
          <w:tcPr>
            <w:tcW w:w="7054" w:type="dxa"/>
          </w:tcPr>
          <w:p w:rsidR="00A25101" w:rsidRDefault="00A25101" w:rsidP="00A251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Appointed Doctor eBulletins issued periodically by HSE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A25101" w:rsidRPr="00674F5C" w:rsidRDefault="00A25101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A25101" w:rsidRPr="00674F5C" w:rsidRDefault="00A25101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F3C" w:rsidRPr="00674F5C" w:rsidTr="0031777B">
        <w:tc>
          <w:tcPr>
            <w:tcW w:w="7054" w:type="dxa"/>
          </w:tcPr>
          <w:p w:rsidR="00666F3C" w:rsidRPr="00124147" w:rsidRDefault="00666F3C" w:rsidP="00124147">
            <w:pPr>
              <w:rPr>
                <w:rFonts w:ascii="Arial" w:hAnsi="Arial" w:cs="Arial"/>
                <w:sz w:val="22"/>
                <w:szCs w:val="22"/>
              </w:rPr>
            </w:pPr>
            <w:r w:rsidRPr="00124147">
              <w:rPr>
                <w:rFonts w:ascii="Arial" w:hAnsi="Arial" w:cs="Arial"/>
                <w:sz w:val="22"/>
                <w:szCs w:val="22"/>
              </w:rPr>
              <w:t>Have you visited the workplace to familiarise yourself with the activities to which the regulations apply, the conditions in the workplace and the workers under medical surveillance?</w:t>
            </w:r>
            <w:r w:rsidRPr="00124147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666F3C" w:rsidRPr="00674F5C" w:rsidRDefault="00666F3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666F3C" w:rsidRPr="00674F5C" w:rsidRDefault="00666F3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your clinical notes contain the following information?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BFBFBF" w:themeFill="background1" w:themeFillShade="BF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Pr="00804948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 number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GP’s name and address 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Occupational and exposure history, including </w:t>
            </w:r>
            <w:r w:rsidR="00DB11C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working pressure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history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Smoking status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6299" w:rsidRPr="00674F5C" w:rsidTr="0031777B">
        <w:tc>
          <w:tcPr>
            <w:tcW w:w="7054" w:type="dxa"/>
          </w:tcPr>
          <w:p w:rsidR="002A6299" w:rsidRDefault="002A6299" w:rsidP="002A6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examination</w:t>
            </w:r>
          </w:p>
        </w:tc>
        <w:tc>
          <w:tcPr>
            <w:tcW w:w="709" w:type="dxa"/>
          </w:tcPr>
          <w:p w:rsidR="002A6299" w:rsidRPr="00674F5C" w:rsidRDefault="002A6299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2A6299" w:rsidRPr="00674F5C" w:rsidRDefault="002A6299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you have obtained an X-ray, evidence it was justified on individual clinical grounds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assessment of continuing fitness for compressed air work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Statement of fitness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findings and a documented rationale supporting a decision of fitness/unfitness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that fitness for work has been communicated to the employee and employer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Default="00D7349C" w:rsidP="00317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initial medical examination before starting exposure </w:t>
            </w:r>
          </w:p>
        </w:tc>
        <w:tc>
          <w:tcPr>
            <w:tcW w:w="70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9C" w:rsidRPr="00674F5C" w:rsidTr="0031777B">
        <w:tc>
          <w:tcPr>
            <w:tcW w:w="7054" w:type="dxa"/>
          </w:tcPr>
          <w:p w:rsidR="00D7349C" w:rsidRPr="00804948" w:rsidRDefault="00D7349C" w:rsidP="00BC655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Periodic medical examinations every 12 months or less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D7349C" w:rsidRPr="00674F5C" w:rsidRDefault="00D7349C" w:rsidP="00317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0A11" w:rsidRPr="00D7349C" w:rsidRDefault="003A0A11" w:rsidP="00D7349C">
      <w:pPr>
        <w:rPr>
          <w:rFonts w:ascii="Arial" w:hAnsi="Arial" w:cs="Arial"/>
          <w:b/>
          <w:sz w:val="28"/>
          <w:szCs w:val="28"/>
        </w:rPr>
      </w:pPr>
      <w:r w:rsidRPr="00D7349C">
        <w:rPr>
          <w:rFonts w:ascii="Arial" w:hAnsi="Arial" w:cs="Arial"/>
          <w:b/>
          <w:sz w:val="28"/>
          <w:szCs w:val="28"/>
        </w:rPr>
        <w:br w:type="page"/>
      </w:r>
    </w:p>
    <w:p w:rsidR="00A728A3" w:rsidRPr="00A728A3" w:rsidRDefault="00A728A3" w:rsidP="003A0A11">
      <w:pPr>
        <w:tabs>
          <w:tab w:val="left" w:pos="1872"/>
        </w:tabs>
        <w:rPr>
          <w:rFonts w:ascii="Arial" w:hAnsi="Arial" w:cs="Arial"/>
          <w:b/>
          <w:sz w:val="28"/>
          <w:szCs w:val="28"/>
        </w:rPr>
      </w:pPr>
      <w:r w:rsidRPr="00A728A3">
        <w:rPr>
          <w:rFonts w:ascii="Arial" w:hAnsi="Arial" w:cs="Arial"/>
          <w:b/>
          <w:sz w:val="28"/>
          <w:szCs w:val="28"/>
        </w:rPr>
        <w:lastRenderedPageBreak/>
        <w:t>SECTION 3 – OUTCOME OF AUDIT</w:t>
      </w:r>
    </w:p>
    <w:p w:rsidR="00A728A3" w:rsidRDefault="00A728A3" w:rsidP="003A0A11">
      <w:pPr>
        <w:tabs>
          <w:tab w:val="left" w:pos="1872"/>
        </w:tabs>
        <w:rPr>
          <w:rFonts w:ascii="Arial" w:hAnsi="Arial" w:cs="Arial"/>
        </w:rPr>
      </w:pPr>
    </w:p>
    <w:p w:rsidR="00A728A3" w:rsidRDefault="00A728A3" w:rsidP="003A0A11">
      <w:pPr>
        <w:tabs>
          <w:tab w:val="left" w:pos="1872"/>
        </w:tabs>
        <w:rPr>
          <w:rFonts w:ascii="Arial" w:hAnsi="Arial" w:cs="Arial"/>
        </w:rPr>
      </w:pPr>
    </w:p>
    <w:p w:rsidR="003A0A11" w:rsidRPr="0000685A" w:rsidRDefault="003A0A11" w:rsidP="003A0A11">
      <w:pPr>
        <w:tabs>
          <w:tab w:val="left" w:pos="1872"/>
        </w:tabs>
        <w:rPr>
          <w:rFonts w:ascii="Arial" w:hAnsi="Arial" w:cs="Arial"/>
          <w:b/>
        </w:rPr>
      </w:pPr>
      <w:r w:rsidRPr="0000685A">
        <w:rPr>
          <w:rFonts w:ascii="Arial" w:hAnsi="Arial" w:cs="Arial"/>
          <w:b/>
        </w:rPr>
        <w:t>From audit</w:t>
      </w:r>
      <w:r w:rsidR="00497577" w:rsidRPr="0000685A">
        <w:rPr>
          <w:rFonts w:ascii="Arial" w:hAnsi="Arial" w:cs="Arial"/>
          <w:b/>
        </w:rPr>
        <w:t xml:space="preserve">ing </w:t>
      </w:r>
      <w:r w:rsidR="00771618" w:rsidRPr="0000685A">
        <w:rPr>
          <w:rFonts w:ascii="Arial" w:hAnsi="Arial" w:cs="Arial"/>
          <w:b/>
        </w:rPr>
        <w:t>your medical records</w:t>
      </w:r>
      <w:r w:rsidRPr="0000685A">
        <w:rPr>
          <w:rFonts w:ascii="Arial" w:hAnsi="Arial" w:cs="Arial"/>
          <w:b/>
        </w:rPr>
        <w:t>, what issues have you identified and how will you address them?</w:t>
      </w:r>
    </w:p>
    <w:p w:rsidR="003A0A11" w:rsidRDefault="003A0A11" w:rsidP="003A0A11">
      <w:pPr>
        <w:tabs>
          <w:tab w:val="left" w:pos="1872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A0A11" w:rsidTr="00A728A3">
        <w:trPr>
          <w:trHeight w:val="11602"/>
        </w:trPr>
        <w:tc>
          <w:tcPr>
            <w:tcW w:w="8522" w:type="dxa"/>
          </w:tcPr>
          <w:p w:rsidR="003A0A11" w:rsidRDefault="003A0A11" w:rsidP="003A0A11">
            <w:pPr>
              <w:tabs>
                <w:tab w:val="left" w:pos="1872"/>
              </w:tabs>
              <w:rPr>
                <w:rFonts w:ascii="Arial" w:hAnsi="Arial" w:cs="Arial"/>
              </w:rPr>
            </w:pPr>
          </w:p>
        </w:tc>
      </w:tr>
    </w:tbl>
    <w:p w:rsidR="003A0A11" w:rsidRPr="003A0A11" w:rsidRDefault="003A0A11" w:rsidP="003A0A11">
      <w:pPr>
        <w:tabs>
          <w:tab w:val="left" w:pos="1872"/>
        </w:tabs>
        <w:rPr>
          <w:rFonts w:ascii="Arial" w:hAnsi="Arial" w:cs="Arial"/>
        </w:rPr>
      </w:pPr>
    </w:p>
    <w:sectPr w:rsidR="003A0A11" w:rsidRPr="003A0A11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A6" w:rsidRDefault="003474A6" w:rsidP="00BE3E12">
      <w:r>
        <w:separator/>
      </w:r>
    </w:p>
  </w:endnote>
  <w:endnote w:type="continuationSeparator" w:id="0">
    <w:p w:rsidR="003474A6" w:rsidRDefault="003474A6" w:rsidP="00BE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4672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3474A6" w:rsidRPr="00BE3E12" w:rsidRDefault="003474A6">
        <w:pPr>
          <w:pStyle w:val="Footer"/>
          <w:jc w:val="center"/>
          <w:rPr>
            <w:rFonts w:ascii="Arial" w:hAnsi="Arial" w:cs="Arial"/>
          </w:rPr>
        </w:pPr>
        <w:r w:rsidRPr="00BE3E12">
          <w:rPr>
            <w:rFonts w:ascii="Arial" w:hAnsi="Arial" w:cs="Arial"/>
          </w:rPr>
          <w:fldChar w:fldCharType="begin"/>
        </w:r>
        <w:r w:rsidRPr="00BE3E12">
          <w:rPr>
            <w:rFonts w:ascii="Arial" w:hAnsi="Arial" w:cs="Arial"/>
          </w:rPr>
          <w:instrText xml:space="preserve"> PAGE   \* MERGEFORMAT </w:instrText>
        </w:r>
        <w:r w:rsidRPr="00BE3E12">
          <w:rPr>
            <w:rFonts w:ascii="Arial" w:hAnsi="Arial" w:cs="Arial"/>
          </w:rPr>
          <w:fldChar w:fldCharType="separate"/>
        </w:r>
        <w:r w:rsidR="002B3B62">
          <w:rPr>
            <w:rFonts w:ascii="Arial" w:hAnsi="Arial" w:cs="Arial"/>
            <w:noProof/>
          </w:rPr>
          <w:t>1</w:t>
        </w:r>
        <w:r w:rsidRPr="00BE3E12">
          <w:rPr>
            <w:rFonts w:ascii="Arial" w:hAnsi="Arial" w:cs="Arial"/>
            <w:noProof/>
          </w:rPr>
          <w:fldChar w:fldCharType="end"/>
        </w:r>
      </w:p>
    </w:sdtContent>
  </w:sdt>
  <w:p w:rsidR="003474A6" w:rsidRDefault="00347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A6" w:rsidRDefault="003474A6" w:rsidP="00BE3E12">
      <w:r>
        <w:separator/>
      </w:r>
    </w:p>
  </w:footnote>
  <w:footnote w:type="continuationSeparator" w:id="0">
    <w:p w:rsidR="003474A6" w:rsidRDefault="003474A6" w:rsidP="00BE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D47"/>
    <w:multiLevelType w:val="hybridMultilevel"/>
    <w:tmpl w:val="8450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1930"/>
    <w:multiLevelType w:val="hybridMultilevel"/>
    <w:tmpl w:val="D8F6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3F8D"/>
    <w:multiLevelType w:val="hybridMultilevel"/>
    <w:tmpl w:val="EBB66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A2147"/>
    <w:multiLevelType w:val="hybridMultilevel"/>
    <w:tmpl w:val="923C7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21B75"/>
    <w:multiLevelType w:val="hybridMultilevel"/>
    <w:tmpl w:val="F614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C2055"/>
    <w:multiLevelType w:val="hybridMultilevel"/>
    <w:tmpl w:val="1366AA7C"/>
    <w:lvl w:ilvl="0" w:tplc="844A9C0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8743E46"/>
    <w:multiLevelType w:val="hybridMultilevel"/>
    <w:tmpl w:val="AC56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32172"/>
    <w:multiLevelType w:val="hybridMultilevel"/>
    <w:tmpl w:val="8FE4921E"/>
    <w:lvl w:ilvl="0" w:tplc="291EE9A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CBF50ED"/>
    <w:multiLevelType w:val="hybridMultilevel"/>
    <w:tmpl w:val="81A2A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359E4"/>
    <w:multiLevelType w:val="hybridMultilevel"/>
    <w:tmpl w:val="4E625BA2"/>
    <w:lvl w:ilvl="0" w:tplc="1026C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E7FB2"/>
    <w:multiLevelType w:val="hybridMultilevel"/>
    <w:tmpl w:val="4822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0FA"/>
    <w:multiLevelType w:val="hybridMultilevel"/>
    <w:tmpl w:val="E9F61C58"/>
    <w:lvl w:ilvl="0" w:tplc="1026C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C2D47"/>
    <w:multiLevelType w:val="hybridMultilevel"/>
    <w:tmpl w:val="335C9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62"/>
    <w:rsid w:val="00004759"/>
    <w:rsid w:val="0000674D"/>
    <w:rsid w:val="0000685A"/>
    <w:rsid w:val="00026116"/>
    <w:rsid w:val="00026367"/>
    <w:rsid w:val="00085A62"/>
    <w:rsid w:val="00087BF7"/>
    <w:rsid w:val="000C5575"/>
    <w:rsid w:val="001114BB"/>
    <w:rsid w:val="0011661D"/>
    <w:rsid w:val="00124147"/>
    <w:rsid w:val="00132964"/>
    <w:rsid w:val="00151F19"/>
    <w:rsid w:val="001545B2"/>
    <w:rsid w:val="001B2799"/>
    <w:rsid w:val="001E423E"/>
    <w:rsid w:val="002443ED"/>
    <w:rsid w:val="00245321"/>
    <w:rsid w:val="00253434"/>
    <w:rsid w:val="00274F71"/>
    <w:rsid w:val="002A6299"/>
    <w:rsid w:val="002B3B62"/>
    <w:rsid w:val="002F0FCD"/>
    <w:rsid w:val="00317DC1"/>
    <w:rsid w:val="00321617"/>
    <w:rsid w:val="0032570E"/>
    <w:rsid w:val="00345401"/>
    <w:rsid w:val="003474A6"/>
    <w:rsid w:val="003632AC"/>
    <w:rsid w:val="003A0A11"/>
    <w:rsid w:val="003B5C20"/>
    <w:rsid w:val="0040453E"/>
    <w:rsid w:val="00426774"/>
    <w:rsid w:val="004966E8"/>
    <w:rsid w:val="00497577"/>
    <w:rsid w:val="004B3311"/>
    <w:rsid w:val="004B73BD"/>
    <w:rsid w:val="004D1311"/>
    <w:rsid w:val="004E0801"/>
    <w:rsid w:val="00501D4C"/>
    <w:rsid w:val="00507FD6"/>
    <w:rsid w:val="00517116"/>
    <w:rsid w:val="00523E52"/>
    <w:rsid w:val="00560BFF"/>
    <w:rsid w:val="005673AF"/>
    <w:rsid w:val="005935E9"/>
    <w:rsid w:val="005B1440"/>
    <w:rsid w:val="005C3A5D"/>
    <w:rsid w:val="005F38FB"/>
    <w:rsid w:val="00627DE3"/>
    <w:rsid w:val="00651E27"/>
    <w:rsid w:val="00666F3C"/>
    <w:rsid w:val="0067472C"/>
    <w:rsid w:val="00674F5C"/>
    <w:rsid w:val="00686D3E"/>
    <w:rsid w:val="006E70EE"/>
    <w:rsid w:val="006F1495"/>
    <w:rsid w:val="006F5E74"/>
    <w:rsid w:val="007034CB"/>
    <w:rsid w:val="00746525"/>
    <w:rsid w:val="00771618"/>
    <w:rsid w:val="0078040B"/>
    <w:rsid w:val="007C16E0"/>
    <w:rsid w:val="007E29A1"/>
    <w:rsid w:val="007F0F78"/>
    <w:rsid w:val="007F7C54"/>
    <w:rsid w:val="008041EB"/>
    <w:rsid w:val="00804948"/>
    <w:rsid w:val="008250F2"/>
    <w:rsid w:val="00837F95"/>
    <w:rsid w:val="008B1AC9"/>
    <w:rsid w:val="008C12B5"/>
    <w:rsid w:val="00933438"/>
    <w:rsid w:val="009A7BA3"/>
    <w:rsid w:val="009D462E"/>
    <w:rsid w:val="00A25101"/>
    <w:rsid w:val="00A34E0F"/>
    <w:rsid w:val="00A47274"/>
    <w:rsid w:val="00A704FB"/>
    <w:rsid w:val="00A728A3"/>
    <w:rsid w:val="00A73F57"/>
    <w:rsid w:val="00AA15C9"/>
    <w:rsid w:val="00AB093D"/>
    <w:rsid w:val="00AE32F4"/>
    <w:rsid w:val="00AF2F82"/>
    <w:rsid w:val="00AF43BA"/>
    <w:rsid w:val="00B26638"/>
    <w:rsid w:val="00B845DB"/>
    <w:rsid w:val="00BB68BA"/>
    <w:rsid w:val="00BC655B"/>
    <w:rsid w:val="00BD5243"/>
    <w:rsid w:val="00BE3E12"/>
    <w:rsid w:val="00BF2658"/>
    <w:rsid w:val="00C51183"/>
    <w:rsid w:val="00C542E2"/>
    <w:rsid w:val="00C56044"/>
    <w:rsid w:val="00C61AF1"/>
    <w:rsid w:val="00C63CD3"/>
    <w:rsid w:val="00C64F31"/>
    <w:rsid w:val="00C8401A"/>
    <w:rsid w:val="00CA6D75"/>
    <w:rsid w:val="00CB6AF4"/>
    <w:rsid w:val="00CE5097"/>
    <w:rsid w:val="00D1287F"/>
    <w:rsid w:val="00D26B14"/>
    <w:rsid w:val="00D30429"/>
    <w:rsid w:val="00D47982"/>
    <w:rsid w:val="00D7349C"/>
    <w:rsid w:val="00DB11CD"/>
    <w:rsid w:val="00DB56D9"/>
    <w:rsid w:val="00DD2A9D"/>
    <w:rsid w:val="00DD3BAE"/>
    <w:rsid w:val="00DF5655"/>
    <w:rsid w:val="00E6269F"/>
    <w:rsid w:val="00E63387"/>
    <w:rsid w:val="00E673C5"/>
    <w:rsid w:val="00E708B5"/>
    <w:rsid w:val="00ED1E1D"/>
    <w:rsid w:val="00ED322E"/>
    <w:rsid w:val="00EE1ADE"/>
    <w:rsid w:val="00EF26A6"/>
    <w:rsid w:val="00F26088"/>
    <w:rsid w:val="00F30AD9"/>
    <w:rsid w:val="00F328B9"/>
    <w:rsid w:val="00F370E7"/>
    <w:rsid w:val="00F4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4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F5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F2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E3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E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E3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E12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12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4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F5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F2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E3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E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E3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E12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12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pointed.doctor@hse.gsi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se.gov.uk/lead/surveillanc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ppointed.doctor@hse.gsi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B0ED-8AA0-4C7C-9038-F3A6E933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9</Pages>
  <Words>1652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62</cp:revision>
  <cp:lastPrinted>2015-11-19T08:52:00Z</cp:lastPrinted>
  <dcterms:created xsi:type="dcterms:W3CDTF">2015-07-09T08:51:00Z</dcterms:created>
  <dcterms:modified xsi:type="dcterms:W3CDTF">2015-11-19T08:59:00Z</dcterms:modified>
</cp:coreProperties>
</file>